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3098" w14:textId="566E6556" w:rsidR="000E1CB4" w:rsidRDefault="00524DBB" w:rsidP="000E1CB4">
      <w:pPr>
        <w:ind w:right="141"/>
        <w:jc w:val="center"/>
        <w:rPr>
          <w:rFonts w:ascii="Times New Roman" w:hAnsi="Times New Roman" w:cs="Times New Roman"/>
          <w:b/>
          <w:sz w:val="24"/>
          <w:szCs w:val="24"/>
        </w:rPr>
      </w:pPr>
      <w:r>
        <w:rPr>
          <w:rFonts w:ascii="Times New Roman" w:hAnsi="Times New Roman" w:cs="Times New Roman"/>
          <w:b/>
          <w:sz w:val="24"/>
          <w:szCs w:val="24"/>
        </w:rPr>
        <w:t xml:space="preserve">INSTRUCTIONS FOR AUTHORS </w:t>
      </w:r>
    </w:p>
    <w:p w14:paraId="00BE0A63" w14:textId="77777777" w:rsidR="000E1CB4" w:rsidRPr="00610E27" w:rsidRDefault="000E1CB4" w:rsidP="000E1CB4">
      <w:pPr>
        <w:ind w:right="141"/>
        <w:jc w:val="center"/>
        <w:rPr>
          <w:rFonts w:ascii="Times New Roman" w:hAnsi="Times New Roman" w:cs="Times New Roman"/>
          <w:b/>
          <w:sz w:val="24"/>
          <w:szCs w:val="24"/>
        </w:rPr>
      </w:pPr>
    </w:p>
    <w:p w14:paraId="032A9BB0" w14:textId="2AEF4462" w:rsidR="000F6BAC" w:rsidRPr="007D35DC" w:rsidRDefault="00524DBB" w:rsidP="00524DBB">
      <w:pPr>
        <w:spacing w:before="240" w:after="120" w:line="360" w:lineRule="auto"/>
        <w:ind w:right="141"/>
        <w:jc w:val="both"/>
        <w:rPr>
          <w:rFonts w:ascii="Times New Roman" w:hAnsi="Times New Roman" w:cs="Times New Roman"/>
          <w:sz w:val="24"/>
          <w:szCs w:val="24"/>
          <w:lang w:val="hr-BA"/>
        </w:rPr>
      </w:pPr>
      <w:r>
        <w:rPr>
          <w:rStyle w:val="Emphasis"/>
          <w:rFonts w:ascii="Times New Roman" w:hAnsi="Times New Roman" w:cs="Times New Roman"/>
          <w:sz w:val="24"/>
          <w:szCs w:val="24"/>
        </w:rPr>
        <w:t>Educa</w:t>
      </w:r>
      <w:r w:rsidR="00A66F72">
        <w:rPr>
          <w:rStyle w:val="Emphasis"/>
          <w:rFonts w:ascii="Times New Roman" w:hAnsi="Times New Roman" w:cs="Times New Roman"/>
          <w:sz w:val="24"/>
          <w:szCs w:val="24"/>
        </w:rPr>
        <w:t>,</w:t>
      </w:r>
      <w:r>
        <w:rPr>
          <w:rStyle w:val="Emphasis"/>
          <w:rFonts w:ascii="Times New Roman" w:hAnsi="Times New Roman" w:cs="Times New Roman"/>
          <w:sz w:val="24"/>
          <w:szCs w:val="24"/>
        </w:rPr>
        <w:t xml:space="preserve"> </w:t>
      </w:r>
      <w:r w:rsidRPr="00524DBB">
        <w:rPr>
          <w:rStyle w:val="Emphasis"/>
          <w:rFonts w:ascii="Times New Roman" w:hAnsi="Times New Roman" w:cs="Times New Roman"/>
          <w:sz w:val="24"/>
          <w:szCs w:val="24"/>
        </w:rPr>
        <w:t>Journal of Education, Science, and Culture</w:t>
      </w:r>
      <w:r w:rsidRPr="00524DBB">
        <w:rPr>
          <w:rFonts w:ascii="Times New Roman" w:hAnsi="Times New Roman" w:cs="Times New Roman"/>
          <w:sz w:val="24"/>
          <w:szCs w:val="24"/>
        </w:rPr>
        <w:t xml:space="preserve"> aims to publish papers from the fields of natural, social, humanities, technical, artistic, and other scientific disciplines</w:t>
      </w:r>
      <w:r>
        <w:t>.</w:t>
      </w:r>
    </w:p>
    <w:p w14:paraId="5CCC599E" w14:textId="25227552" w:rsidR="000F6BAC" w:rsidRPr="00250AED" w:rsidRDefault="00524DBB" w:rsidP="007D35DC">
      <w:pPr>
        <w:spacing w:before="240" w:after="120"/>
        <w:ind w:right="141" w:firstLine="284"/>
        <w:jc w:val="both"/>
        <w:rPr>
          <w:rFonts w:ascii="Times New Roman" w:hAnsi="Times New Roman" w:cs="Times New Roman"/>
          <w:b/>
          <w:bCs/>
          <w:sz w:val="24"/>
          <w:szCs w:val="24"/>
          <w:lang w:val="hr-BA"/>
        </w:rPr>
      </w:pPr>
      <w:r>
        <w:rPr>
          <w:rFonts w:ascii="Times New Roman" w:hAnsi="Times New Roman" w:cs="Times New Roman"/>
          <w:b/>
          <w:bCs/>
          <w:sz w:val="24"/>
          <w:szCs w:val="24"/>
          <w:lang w:val="hr-BA"/>
        </w:rPr>
        <w:t>CATEGORIZATION OF PAPERS</w:t>
      </w:r>
      <w:r w:rsidR="000F6BAC" w:rsidRPr="00250AED">
        <w:rPr>
          <w:rFonts w:ascii="Times New Roman" w:hAnsi="Times New Roman" w:cs="Times New Roman"/>
          <w:b/>
          <w:bCs/>
          <w:sz w:val="24"/>
          <w:szCs w:val="24"/>
          <w:lang w:val="hr-BA"/>
        </w:rPr>
        <w:t xml:space="preserve"> </w:t>
      </w:r>
    </w:p>
    <w:p w14:paraId="07774036" w14:textId="13B279FB" w:rsidR="000F6BAC" w:rsidRPr="00524DBB" w:rsidRDefault="00524DBB" w:rsidP="007D35DC">
      <w:pPr>
        <w:spacing w:before="240" w:after="120" w:line="360" w:lineRule="auto"/>
        <w:ind w:right="141" w:firstLine="284"/>
        <w:jc w:val="both"/>
        <w:rPr>
          <w:rFonts w:ascii="Times New Roman" w:hAnsi="Times New Roman" w:cs="Times New Roman"/>
          <w:sz w:val="24"/>
          <w:szCs w:val="24"/>
          <w:lang w:val="hr-BA"/>
        </w:rPr>
      </w:pPr>
      <w:r w:rsidRPr="00524DBB">
        <w:rPr>
          <w:rFonts w:ascii="Times New Roman" w:hAnsi="Times New Roman" w:cs="Times New Roman"/>
          <w:sz w:val="24"/>
          <w:szCs w:val="24"/>
        </w:rPr>
        <w:t>The journal classifies submitted manuscripts into the following categories</w:t>
      </w:r>
      <w:r w:rsidR="000F6BAC" w:rsidRPr="00524DBB">
        <w:rPr>
          <w:rFonts w:ascii="Times New Roman" w:hAnsi="Times New Roman" w:cs="Times New Roman"/>
          <w:sz w:val="24"/>
          <w:szCs w:val="24"/>
          <w:lang w:val="hr-BA"/>
        </w:rPr>
        <w:t>:</w:t>
      </w:r>
    </w:p>
    <w:p w14:paraId="2EF7A583" w14:textId="3EC13694" w:rsidR="000F6BAC" w:rsidRPr="00524DBB" w:rsidRDefault="00524DBB" w:rsidP="007D35DC">
      <w:pPr>
        <w:pStyle w:val="ListParagraph"/>
        <w:numPr>
          <w:ilvl w:val="0"/>
          <w:numId w:val="1"/>
        </w:numPr>
        <w:spacing w:after="120" w:line="360" w:lineRule="auto"/>
        <w:ind w:left="567" w:right="141" w:hanging="283"/>
        <w:jc w:val="both"/>
        <w:rPr>
          <w:rFonts w:ascii="Times New Roman" w:hAnsi="Times New Roman" w:cs="Times New Roman"/>
          <w:sz w:val="24"/>
          <w:szCs w:val="24"/>
          <w:lang w:val="hr-BA"/>
        </w:rPr>
      </w:pPr>
      <w:r w:rsidRPr="00524DBB">
        <w:rPr>
          <w:rFonts w:ascii="Times New Roman" w:hAnsi="Times New Roman" w:cs="Times New Roman"/>
          <w:b/>
          <w:sz w:val="24"/>
          <w:szCs w:val="24"/>
          <w:lang w:val="hr-BA"/>
        </w:rPr>
        <w:t>Original scientific paper</w:t>
      </w:r>
      <w:r w:rsidR="000F6BAC" w:rsidRPr="007D35DC">
        <w:rPr>
          <w:rFonts w:ascii="Times New Roman" w:hAnsi="Times New Roman" w:cs="Times New Roman"/>
          <w:sz w:val="24"/>
          <w:szCs w:val="24"/>
          <w:lang w:val="hr-BA"/>
        </w:rPr>
        <w:t xml:space="preserve"> </w:t>
      </w:r>
      <w:r w:rsidRPr="00524DBB">
        <w:rPr>
          <w:rFonts w:ascii="Times New Roman" w:hAnsi="Times New Roman" w:cs="Times New Roman"/>
          <w:sz w:val="24"/>
          <w:szCs w:val="24"/>
        </w:rPr>
        <w:t>presents previously unpublished results of original research. Scientific information should be presented in a logical, clear, and precise manner, enabling the reported research to be replicated and yielding results with the same level of accuracy or within acceptable limits of experimental error. The research should also allow for verification of the accuracy of the analyses and deductions on which the results are based. Such papers must include appropriate references to the relevant literature</w:t>
      </w:r>
      <w:r w:rsidR="000F6BAC" w:rsidRPr="00524DBB">
        <w:rPr>
          <w:rFonts w:ascii="Times New Roman" w:hAnsi="Times New Roman" w:cs="Times New Roman"/>
          <w:sz w:val="24"/>
          <w:szCs w:val="24"/>
          <w:lang w:val="hr-BA"/>
        </w:rPr>
        <w:t>.</w:t>
      </w:r>
    </w:p>
    <w:p w14:paraId="6D95636F" w14:textId="194B1C06" w:rsidR="000F6BAC" w:rsidRPr="00914F73" w:rsidRDefault="00524DBB" w:rsidP="007D35DC">
      <w:pPr>
        <w:pStyle w:val="ListParagraph"/>
        <w:numPr>
          <w:ilvl w:val="0"/>
          <w:numId w:val="1"/>
        </w:numPr>
        <w:spacing w:after="120" w:line="360" w:lineRule="auto"/>
        <w:ind w:left="567" w:right="141" w:hanging="283"/>
        <w:jc w:val="both"/>
        <w:rPr>
          <w:rFonts w:ascii="Times New Roman" w:hAnsi="Times New Roman" w:cs="Times New Roman"/>
          <w:sz w:val="24"/>
          <w:szCs w:val="24"/>
          <w:lang w:val="hr-BA"/>
        </w:rPr>
      </w:pPr>
      <w:r w:rsidRPr="00524DBB">
        <w:rPr>
          <w:rFonts w:ascii="Times New Roman" w:hAnsi="Times New Roman" w:cs="Times New Roman"/>
          <w:b/>
          <w:sz w:val="24"/>
          <w:szCs w:val="24"/>
          <w:lang w:val="hr-BA"/>
        </w:rPr>
        <w:t>Preliminary communication</w:t>
      </w:r>
      <w:r w:rsidR="000F6BAC" w:rsidRPr="007D35DC">
        <w:rPr>
          <w:rFonts w:ascii="Times New Roman" w:hAnsi="Times New Roman" w:cs="Times New Roman"/>
          <w:sz w:val="24"/>
          <w:szCs w:val="24"/>
          <w:lang w:val="hr-BA"/>
        </w:rPr>
        <w:t xml:space="preserve"> </w:t>
      </w:r>
      <w:r w:rsidRPr="00914F73">
        <w:rPr>
          <w:rFonts w:ascii="Times New Roman" w:hAnsi="Times New Roman" w:cs="Times New Roman"/>
          <w:sz w:val="24"/>
          <w:szCs w:val="24"/>
        </w:rPr>
        <w:t>reports new scientific findings whose nature requires rapid publication. It does not necessarily need to enable replication or verification of the presented results</w:t>
      </w:r>
      <w:r w:rsidR="000F6BAC" w:rsidRPr="00914F73">
        <w:rPr>
          <w:rFonts w:ascii="Times New Roman" w:hAnsi="Times New Roman" w:cs="Times New Roman"/>
          <w:sz w:val="24"/>
          <w:szCs w:val="24"/>
          <w:lang w:val="hr-BA"/>
        </w:rPr>
        <w:t>.</w:t>
      </w:r>
    </w:p>
    <w:p w14:paraId="17149928" w14:textId="0696806E" w:rsidR="000F6BAC" w:rsidRPr="00914F73" w:rsidRDefault="00524DBB" w:rsidP="007D35DC">
      <w:pPr>
        <w:pStyle w:val="ListParagraph"/>
        <w:numPr>
          <w:ilvl w:val="0"/>
          <w:numId w:val="1"/>
        </w:numPr>
        <w:spacing w:after="120" w:line="360" w:lineRule="auto"/>
        <w:ind w:left="567" w:right="141" w:hanging="283"/>
        <w:jc w:val="both"/>
        <w:rPr>
          <w:rFonts w:ascii="Times New Roman" w:hAnsi="Times New Roman" w:cs="Times New Roman"/>
          <w:sz w:val="24"/>
          <w:szCs w:val="24"/>
          <w:lang w:val="hr-BA"/>
        </w:rPr>
      </w:pPr>
      <w:r w:rsidRPr="00914F73">
        <w:rPr>
          <w:rFonts w:ascii="Times New Roman" w:hAnsi="Times New Roman" w:cs="Times New Roman"/>
          <w:b/>
          <w:sz w:val="24"/>
          <w:szCs w:val="24"/>
          <w:lang w:val="hr-BA"/>
        </w:rPr>
        <w:t>Review paper</w:t>
      </w:r>
      <w:r w:rsidRPr="00914F73">
        <w:rPr>
          <w:rFonts w:ascii="Times New Roman" w:hAnsi="Times New Roman" w:cs="Times New Roman"/>
          <w:sz w:val="24"/>
          <w:szCs w:val="24"/>
          <w:lang w:val="hr-BA"/>
        </w:rPr>
        <w:t xml:space="preserve"> </w:t>
      </w:r>
      <w:r w:rsidR="000F6BAC" w:rsidRPr="00914F73">
        <w:rPr>
          <w:rFonts w:ascii="Times New Roman" w:hAnsi="Times New Roman" w:cs="Times New Roman"/>
          <w:sz w:val="24"/>
          <w:szCs w:val="24"/>
          <w:lang w:val="hr-BA"/>
        </w:rPr>
        <w:t xml:space="preserve"> </w:t>
      </w:r>
      <w:r w:rsidRPr="00914F73">
        <w:rPr>
          <w:rFonts w:ascii="Times New Roman" w:hAnsi="Times New Roman" w:cs="Times New Roman"/>
          <w:sz w:val="24"/>
          <w:szCs w:val="24"/>
        </w:rPr>
        <w:t>provides a comprehensive and systematic treatment of a specific problem or field, based on previously published results. These results are analyzed, systematized, and critically discussed within the paper</w:t>
      </w:r>
      <w:r w:rsidR="000F6BAC" w:rsidRPr="00914F73">
        <w:rPr>
          <w:rFonts w:ascii="Times New Roman" w:hAnsi="Times New Roman" w:cs="Times New Roman"/>
          <w:sz w:val="24"/>
          <w:szCs w:val="24"/>
          <w:lang w:val="hr-BA"/>
        </w:rPr>
        <w:t>.</w:t>
      </w:r>
    </w:p>
    <w:p w14:paraId="0C444284" w14:textId="51166EC5" w:rsidR="000F6BAC" w:rsidRPr="00914F73" w:rsidRDefault="00524DBB" w:rsidP="007D35DC">
      <w:pPr>
        <w:pStyle w:val="ListParagraph"/>
        <w:numPr>
          <w:ilvl w:val="0"/>
          <w:numId w:val="1"/>
        </w:numPr>
        <w:spacing w:after="120" w:line="360" w:lineRule="auto"/>
        <w:ind w:left="567" w:right="141" w:hanging="283"/>
        <w:jc w:val="both"/>
        <w:rPr>
          <w:rFonts w:ascii="Times New Roman" w:hAnsi="Times New Roman" w:cs="Times New Roman"/>
          <w:sz w:val="24"/>
          <w:szCs w:val="24"/>
          <w:lang w:val="hr-BA"/>
        </w:rPr>
      </w:pPr>
      <w:r w:rsidRPr="00914F73">
        <w:rPr>
          <w:rFonts w:ascii="Times New Roman" w:hAnsi="Times New Roman" w:cs="Times New Roman"/>
          <w:b/>
          <w:sz w:val="24"/>
          <w:szCs w:val="24"/>
          <w:lang w:val="hr-BA"/>
        </w:rPr>
        <w:t>Professional paper</w:t>
      </w:r>
      <w:r w:rsidR="000F6BAC" w:rsidRPr="00914F73">
        <w:rPr>
          <w:rFonts w:ascii="Times New Roman" w:hAnsi="Times New Roman" w:cs="Times New Roman"/>
          <w:sz w:val="24"/>
          <w:szCs w:val="24"/>
          <w:lang w:val="hr-BA"/>
        </w:rPr>
        <w:t xml:space="preserve"> </w:t>
      </w:r>
      <w:r w:rsidRPr="00914F73">
        <w:rPr>
          <w:rFonts w:ascii="Times New Roman" w:hAnsi="Times New Roman" w:cs="Times New Roman"/>
          <w:sz w:val="24"/>
          <w:szCs w:val="24"/>
        </w:rPr>
        <w:t>presents contributions from a specific professional field, the subject matter of which is not necessarily related to original research, and does not have to represent novelty on a global scale. This category includes, for example, the presentation of internationally well-established findings that are valuable for the dissemination of knowledge and for adapting original research to the needs of industry and science. Such papers are based on the author’s own experience with procedures, working methods, and facilities.</w:t>
      </w:r>
    </w:p>
    <w:p w14:paraId="58D4CFD5" w14:textId="091A5C0E" w:rsidR="007D35DC" w:rsidRPr="00914F73" w:rsidRDefault="00524DBB" w:rsidP="007D35DC">
      <w:pPr>
        <w:pStyle w:val="ListParagraph"/>
        <w:numPr>
          <w:ilvl w:val="0"/>
          <w:numId w:val="1"/>
        </w:numPr>
        <w:spacing w:after="120" w:line="360" w:lineRule="auto"/>
        <w:ind w:left="567" w:right="141" w:hanging="283"/>
        <w:jc w:val="both"/>
        <w:rPr>
          <w:rFonts w:ascii="Times New Roman" w:hAnsi="Times New Roman" w:cs="Times New Roman"/>
          <w:sz w:val="24"/>
          <w:szCs w:val="24"/>
        </w:rPr>
      </w:pPr>
      <w:r w:rsidRPr="00914F73">
        <w:rPr>
          <w:rFonts w:ascii="Times New Roman" w:hAnsi="Times New Roman" w:cs="Times New Roman"/>
          <w:b/>
          <w:sz w:val="24"/>
          <w:szCs w:val="24"/>
          <w:lang w:val="hr-BA"/>
        </w:rPr>
        <w:t>Artistic research</w:t>
      </w:r>
      <w:r w:rsidR="008C2B33" w:rsidRPr="00914F73">
        <w:rPr>
          <w:rFonts w:ascii="Times New Roman" w:hAnsi="Times New Roman" w:cs="Times New Roman"/>
          <w:sz w:val="24"/>
          <w:szCs w:val="24"/>
          <w:lang w:val="hr-BA"/>
        </w:rPr>
        <w:t xml:space="preserve"> </w:t>
      </w:r>
      <w:r w:rsidR="00914F73" w:rsidRPr="00914F73">
        <w:rPr>
          <w:rFonts w:ascii="Times New Roman" w:hAnsi="Times New Roman" w:cs="Times New Roman"/>
          <w:sz w:val="24"/>
          <w:szCs w:val="24"/>
        </w:rPr>
        <w:t>represents practice-based research that integrates artistic creation and research methodologies in order to explore and generate knowledge within the arts. It emphasizes the process of artistic creation as a means of inquiry, enabling artists to critically reflect on their work and its context, thereby contributing to both artistic and academic discourse</w:t>
      </w:r>
      <w:r w:rsidR="008C2B33" w:rsidRPr="00914F73">
        <w:rPr>
          <w:rFonts w:ascii="Times New Roman" w:hAnsi="Times New Roman" w:cs="Times New Roman"/>
          <w:sz w:val="24"/>
          <w:szCs w:val="24"/>
        </w:rPr>
        <w:t>.</w:t>
      </w:r>
    </w:p>
    <w:p w14:paraId="071592D6" w14:textId="77777777" w:rsidR="00610E27" w:rsidRPr="00610E27" w:rsidRDefault="00610E27" w:rsidP="00610E27">
      <w:pPr>
        <w:spacing w:after="120" w:line="360" w:lineRule="auto"/>
        <w:ind w:right="141"/>
        <w:jc w:val="both"/>
        <w:rPr>
          <w:rFonts w:ascii="Times New Roman" w:hAnsi="Times New Roman" w:cs="Times New Roman"/>
          <w:sz w:val="24"/>
          <w:szCs w:val="24"/>
        </w:rPr>
      </w:pPr>
    </w:p>
    <w:p w14:paraId="43BF6279" w14:textId="22F519CC" w:rsidR="000F6BAC" w:rsidRPr="00250AED" w:rsidRDefault="00914F73" w:rsidP="000F6BAC">
      <w:pPr>
        <w:spacing w:after="120"/>
        <w:ind w:right="141" w:firstLine="284"/>
        <w:jc w:val="both"/>
        <w:rPr>
          <w:rFonts w:ascii="Times New Roman" w:hAnsi="Times New Roman" w:cs="Times New Roman"/>
          <w:b/>
          <w:bCs/>
          <w:sz w:val="24"/>
          <w:szCs w:val="24"/>
          <w:lang w:val="hr-BA"/>
        </w:rPr>
      </w:pPr>
      <w:r>
        <w:rPr>
          <w:rFonts w:ascii="Times New Roman" w:hAnsi="Times New Roman" w:cs="Times New Roman"/>
          <w:b/>
          <w:bCs/>
          <w:sz w:val="24"/>
          <w:szCs w:val="24"/>
          <w:lang w:val="hr-BA"/>
        </w:rPr>
        <w:lastRenderedPageBreak/>
        <w:t>SUBMISSION OF MANUSCRIPTS</w:t>
      </w:r>
    </w:p>
    <w:p w14:paraId="1B1F8F20" w14:textId="18BADEF0" w:rsidR="00914F73" w:rsidRPr="00914F73" w:rsidRDefault="00914F73" w:rsidP="00A24BD2">
      <w:pPr>
        <w:pStyle w:val="NormalWeb"/>
        <w:ind w:firstLine="284"/>
        <w:rPr>
          <w:rFonts w:eastAsia="Times New Roman"/>
          <w:lang w:val="en-US"/>
        </w:rPr>
      </w:pPr>
      <w:r>
        <w:rPr>
          <w:iCs/>
          <w:lang w:val="hr-BA"/>
        </w:rPr>
        <w:t>The journal</w:t>
      </w:r>
      <w:r w:rsidRPr="00914F73">
        <w:rPr>
          <w:rFonts w:eastAsia="Times New Roman"/>
          <w:lang w:val="en-US"/>
        </w:rPr>
        <w:t xml:space="preserve"> is published once a year. Manuscripts are accepted from </w:t>
      </w:r>
      <w:r w:rsidRPr="00547519">
        <w:rPr>
          <w:rFonts w:eastAsia="Times New Roman"/>
          <w:b/>
          <w:lang w:val="en-US"/>
        </w:rPr>
        <w:t>1 January to 1 May 2026.</w:t>
      </w:r>
    </w:p>
    <w:p w14:paraId="24C27A45" w14:textId="6A058079" w:rsidR="00914F73" w:rsidRPr="00914F73" w:rsidRDefault="00914F73" w:rsidP="00547519">
      <w:pPr>
        <w:spacing w:after="120" w:line="360" w:lineRule="auto"/>
        <w:jc w:val="both"/>
        <w:rPr>
          <w:rFonts w:ascii="Times New Roman" w:eastAsia="Times New Roman" w:hAnsi="Times New Roman" w:cs="Times New Roman"/>
          <w:sz w:val="24"/>
          <w:szCs w:val="24"/>
          <w:lang w:val="en-US"/>
        </w:rPr>
      </w:pPr>
      <w:r w:rsidRPr="00914F73">
        <w:rPr>
          <w:rFonts w:ascii="Times New Roman" w:eastAsia="Times New Roman" w:hAnsi="Times New Roman" w:cs="Times New Roman"/>
          <w:sz w:val="24"/>
          <w:szCs w:val="24"/>
          <w:lang w:val="en-US"/>
        </w:rPr>
        <w:t xml:space="preserve">Manuscripts submitted to the Editorial Board must comply with the requirements regarding content, format, and quality as prescribed in the </w:t>
      </w:r>
      <w:r w:rsidRPr="00914F73">
        <w:rPr>
          <w:rFonts w:ascii="Times New Roman" w:eastAsia="Times New Roman" w:hAnsi="Times New Roman" w:cs="Times New Roman"/>
          <w:i/>
          <w:iCs/>
          <w:sz w:val="24"/>
          <w:szCs w:val="24"/>
          <w:lang w:val="en-US"/>
        </w:rPr>
        <w:t>Guidelines for Manuscript Preparation for the Journal Educa</w:t>
      </w:r>
      <w:r w:rsidRPr="00914F73">
        <w:rPr>
          <w:rFonts w:ascii="Times New Roman" w:eastAsia="Times New Roman" w:hAnsi="Times New Roman" w:cs="Times New Roman"/>
          <w:sz w:val="24"/>
          <w:szCs w:val="24"/>
          <w:lang w:val="en-US"/>
        </w:rPr>
        <w:t>, which are available on the journal’s website at:</w:t>
      </w:r>
      <w:r w:rsidR="00547519">
        <w:rPr>
          <w:rFonts w:ascii="Times New Roman" w:eastAsia="Times New Roman" w:hAnsi="Times New Roman" w:cs="Times New Roman"/>
          <w:sz w:val="24"/>
          <w:szCs w:val="24"/>
          <w:lang w:val="en-US"/>
        </w:rPr>
        <w:t xml:space="preserve"> </w:t>
      </w:r>
      <w:hyperlink r:id="rId8" w:history="1">
        <w:r w:rsidR="00547519" w:rsidRPr="003C7358">
          <w:rPr>
            <w:rStyle w:val="Hyperlink"/>
            <w:rFonts w:ascii="Times New Roman" w:eastAsia="Times New Roman" w:hAnsi="Times New Roman" w:cs="Times New Roman"/>
            <w:sz w:val="24"/>
            <w:szCs w:val="24"/>
            <w:lang w:val="en-US"/>
          </w:rPr>
          <w:t>http://www.nf.unmo.ba/naucno-istrazivacki-rad/educa/informacije-za-autore/</w:t>
        </w:r>
      </w:hyperlink>
    </w:p>
    <w:p w14:paraId="53D97305" w14:textId="16409252" w:rsidR="00914F73" w:rsidRPr="00914F73" w:rsidRDefault="00914F73" w:rsidP="00A24BD2">
      <w:pPr>
        <w:spacing w:after="120" w:line="360" w:lineRule="auto"/>
        <w:ind w:firstLine="284"/>
        <w:jc w:val="both"/>
        <w:rPr>
          <w:rFonts w:ascii="Times New Roman" w:eastAsia="Times New Roman" w:hAnsi="Times New Roman" w:cs="Times New Roman"/>
          <w:sz w:val="24"/>
          <w:szCs w:val="24"/>
          <w:lang w:val="en-US"/>
        </w:rPr>
      </w:pPr>
      <w:r w:rsidRPr="00914F73">
        <w:rPr>
          <w:rFonts w:ascii="Times New Roman" w:eastAsia="Times New Roman" w:hAnsi="Times New Roman" w:cs="Times New Roman"/>
          <w:sz w:val="24"/>
          <w:szCs w:val="24"/>
          <w:lang w:val="en-US"/>
        </w:rPr>
        <w:t>All manuscripts that do not meet the technical formatting criteria will be returned to the author(s) for the correction of typographical errors</w:t>
      </w:r>
      <w:r>
        <w:rPr>
          <w:rFonts w:ascii="Times New Roman" w:eastAsia="Times New Roman" w:hAnsi="Times New Roman" w:cs="Times New Roman"/>
          <w:sz w:val="24"/>
          <w:szCs w:val="24"/>
          <w:lang w:val="en-US"/>
        </w:rPr>
        <w:t>,</w:t>
      </w:r>
      <w:r w:rsidRPr="00914F73">
        <w:rPr>
          <w:rFonts w:ascii="Times New Roman" w:eastAsia="Times New Roman" w:hAnsi="Times New Roman" w:cs="Times New Roman"/>
          <w:sz w:val="24"/>
          <w:szCs w:val="24"/>
          <w:lang w:val="en-US"/>
        </w:rPr>
        <w:t xml:space="preserve"> or other graphical deficiencies. During this correction process, no further changes or additions to the text are permitted.</w:t>
      </w:r>
      <w:r w:rsidR="00EF2EE4">
        <w:rPr>
          <w:rFonts w:ascii="Times New Roman" w:eastAsia="Times New Roman" w:hAnsi="Times New Roman" w:cs="Times New Roman"/>
          <w:sz w:val="24"/>
          <w:szCs w:val="24"/>
          <w:lang w:val="en-US"/>
        </w:rPr>
        <w:t xml:space="preserve"> </w:t>
      </w:r>
    </w:p>
    <w:p w14:paraId="2A1B7B79" w14:textId="7305A3D8" w:rsidR="000F6BAC" w:rsidRPr="00A371DF" w:rsidRDefault="00914F73" w:rsidP="00A371DF">
      <w:pPr>
        <w:spacing w:after="120" w:line="360" w:lineRule="auto"/>
        <w:ind w:firstLine="284"/>
        <w:jc w:val="both"/>
        <w:rPr>
          <w:rFonts w:ascii="Times New Roman" w:eastAsia="Times New Roman" w:hAnsi="Times New Roman" w:cs="Times New Roman"/>
          <w:sz w:val="24"/>
          <w:szCs w:val="24"/>
          <w:lang w:val="en-US"/>
        </w:rPr>
      </w:pPr>
      <w:r w:rsidRPr="00914F73">
        <w:rPr>
          <w:rFonts w:ascii="Times New Roman" w:eastAsia="Times New Roman" w:hAnsi="Times New Roman" w:cs="Times New Roman"/>
          <w:sz w:val="24"/>
          <w:szCs w:val="24"/>
          <w:lang w:val="en-US"/>
        </w:rPr>
        <w:t>Failure to comply with the stated criteria may result in the rejection of the manuscript, a request for resubmission in accordance with the guidelines, or delays in publication. Authors are therefore kindly requested to prepare their manuscripts in strict accordance with the provided instructions.</w:t>
      </w:r>
    </w:p>
    <w:p w14:paraId="3C4FFD07" w14:textId="50FDF209" w:rsidR="000F6BAC" w:rsidRPr="007D35DC" w:rsidRDefault="00914F73" w:rsidP="007D35DC">
      <w:pPr>
        <w:spacing w:after="120" w:line="360" w:lineRule="auto"/>
        <w:ind w:right="141" w:firstLine="284"/>
        <w:jc w:val="both"/>
        <w:rPr>
          <w:rFonts w:ascii="Times New Roman" w:hAnsi="Times New Roman" w:cs="Times New Roman"/>
          <w:b/>
          <w:bCs/>
          <w:sz w:val="24"/>
          <w:szCs w:val="24"/>
          <w:lang w:val="hr-BA"/>
        </w:rPr>
      </w:pPr>
      <w:r w:rsidRPr="00914F73">
        <w:rPr>
          <w:rFonts w:ascii="Times New Roman" w:hAnsi="Times New Roman" w:cs="Times New Roman"/>
          <w:b/>
          <w:sz w:val="24"/>
          <w:szCs w:val="24"/>
          <w:lang w:val="hr-BA"/>
        </w:rPr>
        <w:t>SUBMISSION FORM</w:t>
      </w:r>
      <w:r>
        <w:rPr>
          <w:rFonts w:ascii="Times New Roman" w:hAnsi="Times New Roman" w:cs="Times New Roman"/>
          <w:sz w:val="24"/>
          <w:szCs w:val="24"/>
          <w:lang w:val="hr-BA"/>
        </w:rPr>
        <w:t xml:space="preserve"> </w:t>
      </w:r>
    </w:p>
    <w:p w14:paraId="189A3B4B" w14:textId="47DEADB0" w:rsidR="00FE4118" w:rsidRPr="00914F73" w:rsidRDefault="00914F73" w:rsidP="00EF2EE4">
      <w:pPr>
        <w:spacing w:after="120" w:line="360" w:lineRule="auto"/>
        <w:ind w:right="141" w:firstLine="284"/>
        <w:jc w:val="both"/>
        <w:rPr>
          <w:rFonts w:ascii="Times New Roman" w:hAnsi="Times New Roman" w:cs="Times New Roman"/>
          <w:sz w:val="24"/>
          <w:szCs w:val="24"/>
          <w:lang w:val="hr-BA"/>
        </w:rPr>
      </w:pPr>
      <w:r w:rsidRPr="00914F73">
        <w:rPr>
          <w:rFonts w:ascii="Times New Roman" w:hAnsi="Times New Roman" w:cs="Times New Roman"/>
          <w:sz w:val="24"/>
          <w:szCs w:val="24"/>
        </w:rPr>
        <w:t xml:space="preserve">All authors are required to sign the </w:t>
      </w:r>
      <w:r w:rsidRPr="00914F73">
        <w:rPr>
          <w:rFonts w:ascii="Times New Roman" w:hAnsi="Times New Roman" w:cs="Times New Roman"/>
          <w:i/>
          <w:iCs/>
          <w:sz w:val="24"/>
          <w:szCs w:val="24"/>
        </w:rPr>
        <w:t>Manuscript Submission Form</w:t>
      </w:r>
      <w:r w:rsidRPr="00914F73">
        <w:rPr>
          <w:rFonts w:ascii="Times New Roman" w:hAnsi="Times New Roman" w:cs="Times New Roman"/>
          <w:sz w:val="24"/>
          <w:szCs w:val="24"/>
        </w:rPr>
        <w:t xml:space="preserve">. This form includes consent for publication of the submitted manuscript, a declaration of any conflicts of interest, and a statement on the transfer of copyright to the journal </w:t>
      </w:r>
      <w:r w:rsidRPr="00914F73">
        <w:rPr>
          <w:rFonts w:ascii="Times New Roman" w:hAnsi="Times New Roman" w:cs="Times New Roman"/>
          <w:i/>
          <w:iCs/>
          <w:sz w:val="24"/>
          <w:szCs w:val="24"/>
        </w:rPr>
        <w:t>Educa</w:t>
      </w:r>
      <w:r w:rsidR="000D116C">
        <w:rPr>
          <w:rFonts w:ascii="Times New Roman" w:hAnsi="Times New Roman" w:cs="Times New Roman"/>
          <w:i/>
          <w:iCs/>
          <w:sz w:val="24"/>
          <w:szCs w:val="24"/>
        </w:rPr>
        <w:t xml:space="preserve">, </w:t>
      </w:r>
      <w:r>
        <w:rPr>
          <w:rFonts w:ascii="Times New Roman" w:hAnsi="Times New Roman" w:cs="Times New Roman"/>
          <w:i/>
          <w:iCs/>
          <w:sz w:val="24"/>
          <w:szCs w:val="24"/>
        </w:rPr>
        <w:t>Journal of Education, Science, and Culture</w:t>
      </w:r>
      <w:r w:rsidRPr="00914F73">
        <w:rPr>
          <w:rFonts w:ascii="Times New Roman" w:hAnsi="Times New Roman" w:cs="Times New Roman"/>
          <w:sz w:val="24"/>
          <w:szCs w:val="24"/>
        </w:rPr>
        <w:t>. The form must be downloaded from the journal’s website</w:t>
      </w:r>
      <w:r w:rsidRPr="00914F73">
        <w:rPr>
          <w:rFonts w:ascii="Times New Roman" w:hAnsi="Times New Roman" w:cs="Times New Roman"/>
          <w:sz w:val="24"/>
          <w:szCs w:val="24"/>
        </w:rPr>
        <w:br/>
      </w:r>
      <w:hyperlink r:id="rId9" w:tgtFrame="_new" w:history="1">
        <w:r w:rsidRPr="00914F73">
          <w:rPr>
            <w:rFonts w:ascii="Times New Roman" w:hAnsi="Times New Roman" w:cs="Times New Roman"/>
            <w:color w:val="0000FF"/>
            <w:sz w:val="24"/>
            <w:szCs w:val="24"/>
            <w:u w:val="single"/>
          </w:rPr>
          <w:t>http://www.nf.unmo.ba/naucno-istrazivacki-rad/educa/informacije-za-autore/</w:t>
        </w:r>
      </w:hyperlink>
      <w:r w:rsidRPr="00914F73">
        <w:rPr>
          <w:rFonts w:ascii="Times New Roman" w:hAnsi="Times New Roman" w:cs="Times New Roman"/>
          <w:sz w:val="24"/>
          <w:szCs w:val="24"/>
        </w:rPr>
        <w:t>,</w:t>
      </w:r>
      <w:r w:rsidR="000D116C">
        <w:rPr>
          <w:rFonts w:ascii="Times New Roman" w:hAnsi="Times New Roman" w:cs="Times New Roman"/>
          <w:sz w:val="24"/>
          <w:szCs w:val="24"/>
        </w:rPr>
        <w:t xml:space="preserve"> </w:t>
      </w:r>
      <w:r w:rsidRPr="00914F73">
        <w:rPr>
          <w:rFonts w:ascii="Times New Roman" w:hAnsi="Times New Roman" w:cs="Times New Roman"/>
          <w:sz w:val="24"/>
          <w:szCs w:val="24"/>
        </w:rPr>
        <w:t>printed, completed, signed, scanned, and submitted electronically.</w:t>
      </w:r>
    </w:p>
    <w:p w14:paraId="7E2C5BCB" w14:textId="51177430" w:rsidR="000F6BAC" w:rsidRPr="007D35DC" w:rsidRDefault="00C571A3" w:rsidP="0083299A">
      <w:pPr>
        <w:spacing w:before="240" w:after="120" w:line="360" w:lineRule="auto"/>
        <w:ind w:right="141" w:firstLine="284"/>
        <w:jc w:val="both"/>
        <w:rPr>
          <w:rFonts w:ascii="Times New Roman" w:hAnsi="Times New Roman" w:cs="Times New Roman"/>
          <w:b/>
          <w:bCs/>
          <w:sz w:val="24"/>
          <w:szCs w:val="24"/>
          <w:lang w:val="hr-BA"/>
        </w:rPr>
      </w:pPr>
      <w:r w:rsidRPr="007D35DC">
        <w:rPr>
          <w:rFonts w:ascii="Times New Roman" w:hAnsi="Times New Roman" w:cs="Times New Roman"/>
          <w:b/>
          <w:bCs/>
          <w:sz w:val="24"/>
          <w:szCs w:val="24"/>
          <w:lang w:val="hr-BA"/>
        </w:rPr>
        <w:t>S</w:t>
      </w:r>
      <w:r w:rsidR="00914F73">
        <w:rPr>
          <w:rFonts w:ascii="Times New Roman" w:hAnsi="Times New Roman" w:cs="Times New Roman"/>
          <w:b/>
          <w:bCs/>
          <w:sz w:val="24"/>
          <w:szCs w:val="24"/>
          <w:lang w:val="hr-BA"/>
        </w:rPr>
        <w:t>UBMISSION PROCEDURE</w:t>
      </w:r>
    </w:p>
    <w:p w14:paraId="1EE76487" w14:textId="4C2967AD" w:rsidR="000F6BAC" w:rsidRPr="007D35DC" w:rsidRDefault="00914F73" w:rsidP="007D35DC">
      <w:pPr>
        <w:spacing w:after="120" w:line="360" w:lineRule="auto"/>
        <w:ind w:right="141" w:firstLine="284"/>
        <w:jc w:val="both"/>
        <w:rPr>
          <w:rFonts w:ascii="Times New Roman" w:hAnsi="Times New Roman" w:cs="Times New Roman"/>
          <w:sz w:val="24"/>
          <w:szCs w:val="24"/>
          <w:lang w:val="hr-BA"/>
        </w:rPr>
      </w:pPr>
      <w:r w:rsidRPr="00914F73">
        <w:rPr>
          <w:rFonts w:ascii="Times New Roman" w:hAnsi="Times New Roman" w:cs="Times New Roman"/>
          <w:sz w:val="24"/>
          <w:szCs w:val="24"/>
        </w:rPr>
        <w:t xml:space="preserve">Authors should submit their manuscripts together with the completed </w:t>
      </w:r>
      <w:r w:rsidRPr="00914F73">
        <w:rPr>
          <w:rStyle w:val="Emphasis"/>
          <w:rFonts w:ascii="Times New Roman" w:hAnsi="Times New Roman" w:cs="Times New Roman"/>
          <w:sz w:val="24"/>
          <w:szCs w:val="24"/>
        </w:rPr>
        <w:t>Manuscript Submission Form</w:t>
      </w:r>
      <w:r w:rsidRPr="00914F73">
        <w:rPr>
          <w:rFonts w:ascii="Times New Roman" w:hAnsi="Times New Roman" w:cs="Times New Roman"/>
          <w:sz w:val="24"/>
          <w:szCs w:val="24"/>
        </w:rPr>
        <w:t xml:space="preserve"> in electronic format to the following email address</w:t>
      </w:r>
      <w:r>
        <w:rPr>
          <w:rFonts w:ascii="Times New Roman" w:hAnsi="Times New Roman" w:cs="Times New Roman"/>
          <w:sz w:val="24"/>
          <w:szCs w:val="24"/>
          <w:lang w:val="hr-BA"/>
        </w:rPr>
        <w:t xml:space="preserve">: </w:t>
      </w:r>
      <w:hyperlink r:id="rId10" w:history="1">
        <w:r w:rsidRPr="00121DA1">
          <w:rPr>
            <w:rStyle w:val="Hyperlink"/>
            <w:rFonts w:ascii="Times New Roman" w:hAnsi="Times New Roman" w:cs="Times New Roman"/>
            <w:sz w:val="24"/>
            <w:szCs w:val="24"/>
            <w:lang w:val="hr-BA"/>
          </w:rPr>
          <w:t>educa@unmo.ba</w:t>
        </w:r>
      </w:hyperlink>
      <w:r>
        <w:rPr>
          <w:rFonts w:ascii="Times New Roman" w:hAnsi="Times New Roman" w:cs="Times New Roman"/>
          <w:sz w:val="24"/>
          <w:szCs w:val="24"/>
          <w:lang w:val="hr-BA"/>
        </w:rPr>
        <w:t xml:space="preserve"> </w:t>
      </w:r>
    </w:p>
    <w:p w14:paraId="12E060F5" w14:textId="6C8E3010" w:rsidR="000F6BAC" w:rsidRPr="007D35DC" w:rsidRDefault="00914F73" w:rsidP="007F0C27">
      <w:pPr>
        <w:spacing w:before="240" w:after="120" w:line="360" w:lineRule="auto"/>
        <w:ind w:right="141" w:firstLine="284"/>
        <w:jc w:val="both"/>
        <w:rPr>
          <w:rFonts w:ascii="Times New Roman" w:hAnsi="Times New Roman" w:cs="Times New Roman"/>
          <w:b/>
          <w:bCs/>
          <w:sz w:val="24"/>
          <w:szCs w:val="24"/>
          <w:lang w:val="hr-BA"/>
        </w:rPr>
      </w:pPr>
      <w:r>
        <w:rPr>
          <w:rFonts w:ascii="Times New Roman" w:hAnsi="Times New Roman" w:cs="Times New Roman"/>
          <w:b/>
          <w:bCs/>
          <w:sz w:val="24"/>
          <w:szCs w:val="24"/>
          <w:lang w:val="hr-BA"/>
        </w:rPr>
        <w:t>EDITORIAL POLICY</w:t>
      </w:r>
    </w:p>
    <w:p w14:paraId="6E63999E" w14:textId="7ED98275" w:rsidR="000F6BAC" w:rsidRPr="007D35DC" w:rsidRDefault="00914F73" w:rsidP="007D35DC">
      <w:pPr>
        <w:spacing w:after="120" w:line="360" w:lineRule="auto"/>
        <w:ind w:right="141" w:firstLine="284"/>
        <w:jc w:val="both"/>
        <w:rPr>
          <w:rFonts w:ascii="Times New Roman" w:hAnsi="Times New Roman" w:cs="Times New Roman"/>
          <w:b/>
          <w:bCs/>
          <w:sz w:val="24"/>
          <w:szCs w:val="24"/>
          <w:lang w:val="hr-BA"/>
        </w:rPr>
      </w:pPr>
      <w:r>
        <w:rPr>
          <w:rFonts w:ascii="Times New Roman" w:hAnsi="Times New Roman" w:cs="Times New Roman"/>
          <w:b/>
          <w:bCs/>
          <w:sz w:val="24"/>
          <w:szCs w:val="24"/>
          <w:lang w:val="hr-BA"/>
        </w:rPr>
        <w:t>Authorship</w:t>
      </w:r>
    </w:p>
    <w:p w14:paraId="2F453A0E" w14:textId="1524D99D" w:rsidR="00146913" w:rsidRPr="007D35DC" w:rsidRDefault="006D3FD9" w:rsidP="00F701BD">
      <w:pPr>
        <w:spacing w:after="120" w:line="360" w:lineRule="auto"/>
        <w:ind w:right="141" w:firstLine="284"/>
        <w:jc w:val="both"/>
        <w:rPr>
          <w:rFonts w:ascii="Times New Roman" w:hAnsi="Times New Roman" w:cs="Times New Roman"/>
          <w:sz w:val="24"/>
          <w:szCs w:val="24"/>
          <w:lang w:val="hr-BA"/>
        </w:rPr>
      </w:pPr>
      <w:r w:rsidRPr="006D3FD9">
        <w:rPr>
          <w:rFonts w:ascii="Times New Roman" w:hAnsi="Times New Roman" w:cs="Times New Roman"/>
          <w:sz w:val="24"/>
          <w:szCs w:val="24"/>
        </w:rPr>
        <w:t xml:space="preserve">All authors are required to sign the </w:t>
      </w:r>
      <w:r w:rsidRPr="006D3FD9">
        <w:rPr>
          <w:rStyle w:val="Emphasis"/>
          <w:rFonts w:ascii="Times New Roman" w:hAnsi="Times New Roman" w:cs="Times New Roman"/>
          <w:sz w:val="24"/>
          <w:szCs w:val="24"/>
        </w:rPr>
        <w:t>Manuscript Submission Form</w:t>
      </w:r>
      <w:r w:rsidRPr="006D3FD9">
        <w:rPr>
          <w:rFonts w:ascii="Times New Roman" w:hAnsi="Times New Roman" w:cs="Times New Roman"/>
          <w:sz w:val="24"/>
          <w:szCs w:val="24"/>
        </w:rPr>
        <w:t>. By signing the form, the authors confirm that they meet the criteria for authorship, that they consider the manuscript to be an original work, and that they are able to vouch for the validity of the presented results. The authors bear full responsibility for all statements and views expressed in their manuscripts.</w:t>
      </w:r>
      <w:r w:rsidR="000F6BAC" w:rsidRPr="006D3FD9">
        <w:rPr>
          <w:rFonts w:ascii="Times New Roman" w:hAnsi="Times New Roman" w:cs="Times New Roman"/>
          <w:sz w:val="24"/>
          <w:szCs w:val="24"/>
          <w:lang w:val="hr-BA"/>
        </w:rPr>
        <w:t xml:space="preserve"> </w:t>
      </w:r>
    </w:p>
    <w:p w14:paraId="0AA87047" w14:textId="740DA521" w:rsidR="000F6BAC" w:rsidRPr="007D35DC" w:rsidRDefault="006D3FD9" w:rsidP="007D35DC">
      <w:pPr>
        <w:spacing w:after="120" w:line="360" w:lineRule="auto"/>
        <w:ind w:right="141" w:firstLine="284"/>
        <w:jc w:val="both"/>
        <w:rPr>
          <w:rFonts w:ascii="Times New Roman" w:hAnsi="Times New Roman" w:cs="Times New Roman"/>
          <w:b/>
          <w:bCs/>
          <w:sz w:val="24"/>
          <w:szCs w:val="24"/>
          <w:lang w:val="hr-BA"/>
        </w:rPr>
      </w:pPr>
      <w:r>
        <w:rPr>
          <w:rFonts w:ascii="Times New Roman" w:hAnsi="Times New Roman" w:cs="Times New Roman"/>
          <w:b/>
          <w:bCs/>
          <w:sz w:val="24"/>
          <w:szCs w:val="24"/>
          <w:lang w:val="hr-BA"/>
        </w:rPr>
        <w:t>Plagiarism or duplication of previously published papers</w:t>
      </w:r>
      <w:r w:rsidR="000F6BAC" w:rsidRPr="007D35DC">
        <w:rPr>
          <w:rFonts w:ascii="Times New Roman" w:hAnsi="Times New Roman" w:cs="Times New Roman"/>
          <w:b/>
          <w:bCs/>
          <w:sz w:val="24"/>
          <w:szCs w:val="24"/>
          <w:lang w:val="hr-BA"/>
        </w:rPr>
        <w:t xml:space="preserve"> </w:t>
      </w:r>
    </w:p>
    <w:p w14:paraId="35121538" w14:textId="7621F697" w:rsidR="000F6BAC" w:rsidRPr="006D3FD9" w:rsidRDefault="006D3FD9" w:rsidP="007D35DC">
      <w:pPr>
        <w:spacing w:after="120" w:line="360" w:lineRule="auto"/>
        <w:ind w:right="141" w:firstLine="284"/>
        <w:jc w:val="both"/>
        <w:rPr>
          <w:rFonts w:ascii="Times New Roman" w:hAnsi="Times New Roman" w:cs="Times New Roman"/>
          <w:sz w:val="24"/>
          <w:szCs w:val="24"/>
          <w:lang w:val="hr-BA"/>
        </w:rPr>
      </w:pPr>
      <w:r w:rsidRPr="006D3FD9">
        <w:rPr>
          <w:rFonts w:ascii="Times New Roman" w:hAnsi="Times New Roman" w:cs="Times New Roman"/>
          <w:sz w:val="24"/>
          <w:szCs w:val="24"/>
        </w:rPr>
        <w:lastRenderedPageBreak/>
        <w:t>Authors are required to confirm, by their signature, that, at the time of submission, the manuscript has not been published in its current or a substantially similar form (in print or electronic format, including on websites), and that it has not been accepted for publication in another journal nor is it under consideration elsewhere.</w:t>
      </w:r>
    </w:p>
    <w:p w14:paraId="46A1F78B" w14:textId="7AFA3C22" w:rsidR="000F6BAC" w:rsidRPr="007D35DC" w:rsidRDefault="006D3FD9" w:rsidP="007D35DC">
      <w:pPr>
        <w:spacing w:after="120" w:line="360" w:lineRule="auto"/>
        <w:ind w:right="141" w:firstLine="284"/>
        <w:jc w:val="both"/>
        <w:rPr>
          <w:rFonts w:ascii="Times New Roman" w:hAnsi="Times New Roman" w:cs="Times New Roman"/>
          <w:b/>
          <w:bCs/>
          <w:sz w:val="24"/>
          <w:szCs w:val="24"/>
          <w:lang w:val="hr-BA"/>
        </w:rPr>
      </w:pPr>
      <w:r>
        <w:rPr>
          <w:rFonts w:ascii="Times New Roman" w:hAnsi="Times New Roman" w:cs="Times New Roman"/>
          <w:b/>
          <w:bCs/>
          <w:sz w:val="24"/>
          <w:szCs w:val="24"/>
          <w:lang w:val="hr-BA"/>
        </w:rPr>
        <w:t>Publishing rights</w:t>
      </w:r>
      <w:r w:rsidR="000F6BAC" w:rsidRPr="007D35DC">
        <w:rPr>
          <w:rFonts w:ascii="Times New Roman" w:hAnsi="Times New Roman" w:cs="Times New Roman"/>
          <w:b/>
          <w:bCs/>
          <w:sz w:val="24"/>
          <w:szCs w:val="24"/>
          <w:lang w:val="hr-BA"/>
        </w:rPr>
        <w:t xml:space="preserve"> </w:t>
      </w:r>
    </w:p>
    <w:p w14:paraId="4B5D2115" w14:textId="0BA72DE3" w:rsidR="006D3FD9" w:rsidRPr="006D3FD9" w:rsidRDefault="006D3FD9" w:rsidP="00713F00">
      <w:pPr>
        <w:pStyle w:val="NormalWeb"/>
        <w:spacing w:after="120" w:line="360" w:lineRule="auto"/>
        <w:ind w:firstLine="284"/>
        <w:jc w:val="both"/>
        <w:rPr>
          <w:rFonts w:eastAsia="Times New Roman"/>
          <w:lang w:val="en-US"/>
        </w:rPr>
      </w:pPr>
      <w:r w:rsidRPr="006D3FD9">
        <w:rPr>
          <w:rFonts w:eastAsia="Times New Roman"/>
          <w:lang w:val="en-US"/>
        </w:rPr>
        <w:t xml:space="preserve">As part of the </w:t>
      </w:r>
      <w:r w:rsidRPr="006D3FD9">
        <w:rPr>
          <w:rFonts w:eastAsia="Times New Roman"/>
          <w:i/>
          <w:iCs/>
          <w:lang w:val="en-US"/>
        </w:rPr>
        <w:t>Manuscript Submission Form</w:t>
      </w:r>
      <w:r w:rsidRPr="006D3FD9">
        <w:rPr>
          <w:rFonts w:eastAsia="Times New Roman"/>
          <w:lang w:val="en-US"/>
        </w:rPr>
        <w:t>, authors are required to transfer publishing righ</w:t>
      </w:r>
      <w:r>
        <w:rPr>
          <w:rFonts w:eastAsia="Times New Roman"/>
          <w:lang w:val="en-US"/>
        </w:rPr>
        <w:t xml:space="preserve">ts to the Faculty of Education, Dzemal Bijedic University of Mostar. </w:t>
      </w:r>
      <w:r w:rsidRPr="006D3FD9">
        <w:rPr>
          <w:rFonts w:eastAsia="Times New Roman"/>
          <w:lang w:val="en-US"/>
        </w:rPr>
        <w:t>The transfer of publishing rights becomes effective only if and when the manuscript is accepted for publication.</w:t>
      </w:r>
    </w:p>
    <w:p w14:paraId="4ECB0370" w14:textId="55DC6918" w:rsidR="006D3FD9" w:rsidRPr="006D3FD9" w:rsidRDefault="006D3FD9" w:rsidP="00713F00">
      <w:pPr>
        <w:spacing w:after="120" w:line="360" w:lineRule="auto"/>
        <w:ind w:firstLine="284"/>
        <w:jc w:val="both"/>
        <w:rPr>
          <w:rFonts w:ascii="Times New Roman" w:eastAsia="Times New Roman" w:hAnsi="Times New Roman" w:cs="Times New Roman"/>
          <w:sz w:val="24"/>
          <w:szCs w:val="24"/>
          <w:lang w:val="en-US"/>
        </w:rPr>
      </w:pPr>
      <w:r w:rsidRPr="006D3FD9">
        <w:rPr>
          <w:rFonts w:ascii="Times New Roman" w:eastAsia="Times New Roman" w:hAnsi="Times New Roman" w:cs="Times New Roman"/>
          <w:sz w:val="24"/>
          <w:szCs w:val="24"/>
          <w:lang w:val="en-US"/>
        </w:rPr>
        <w:t>The general public is permitted to reproduce the content or the list of published papers, including abstracts. However, the publisher’s consent is required for the sale or distribution of papers outside the Institution</w:t>
      </w:r>
      <w:r w:rsidR="00EB0EBB">
        <w:rPr>
          <w:rFonts w:ascii="Times New Roman" w:eastAsia="Times New Roman" w:hAnsi="Times New Roman" w:cs="Times New Roman"/>
          <w:sz w:val="24"/>
          <w:szCs w:val="24"/>
          <w:lang w:val="en-US"/>
        </w:rPr>
        <w:t>,</w:t>
      </w:r>
      <w:r w:rsidRPr="006D3FD9">
        <w:rPr>
          <w:rFonts w:ascii="Times New Roman" w:eastAsia="Times New Roman" w:hAnsi="Times New Roman" w:cs="Times New Roman"/>
          <w:sz w:val="24"/>
          <w:szCs w:val="24"/>
          <w:lang w:val="en-US"/>
        </w:rPr>
        <w:t xml:space="preserve"> and for other activities arising from distribution, including compilations or translations. When materials are used, authors must acknowledge the source by providing an appropriate reference.</w:t>
      </w:r>
    </w:p>
    <w:p w14:paraId="3B37733A" w14:textId="5AF30253" w:rsidR="000F6BAC" w:rsidRPr="007D35DC" w:rsidRDefault="00EB0EBB" w:rsidP="007D35DC">
      <w:pPr>
        <w:spacing w:after="120" w:line="360" w:lineRule="auto"/>
        <w:ind w:right="141" w:firstLine="284"/>
        <w:jc w:val="both"/>
        <w:rPr>
          <w:rFonts w:ascii="Times New Roman" w:hAnsi="Times New Roman" w:cs="Times New Roman"/>
          <w:b/>
          <w:bCs/>
          <w:sz w:val="24"/>
          <w:szCs w:val="24"/>
          <w:lang w:val="hr-BA"/>
        </w:rPr>
      </w:pPr>
      <w:r>
        <w:rPr>
          <w:rFonts w:ascii="Times New Roman" w:hAnsi="Times New Roman" w:cs="Times New Roman"/>
          <w:b/>
          <w:bCs/>
          <w:sz w:val="24"/>
          <w:szCs w:val="24"/>
          <w:lang w:val="hr-BA"/>
        </w:rPr>
        <w:t>PEER REVIEW PROCEDURE</w:t>
      </w:r>
    </w:p>
    <w:p w14:paraId="1F256473" w14:textId="3D1EBDB6" w:rsidR="00EB0EBB" w:rsidRPr="00EB0EBB" w:rsidRDefault="00EB0EBB" w:rsidP="00B67CB1">
      <w:pPr>
        <w:spacing w:after="120" w:line="360" w:lineRule="auto"/>
        <w:ind w:firstLine="284"/>
        <w:rPr>
          <w:rFonts w:ascii="Times New Roman" w:eastAsia="Times New Roman" w:hAnsi="Times New Roman" w:cs="Times New Roman"/>
          <w:sz w:val="24"/>
          <w:szCs w:val="24"/>
          <w:lang w:val="en-US"/>
        </w:rPr>
      </w:pPr>
      <w:r w:rsidRPr="00EB0EBB">
        <w:rPr>
          <w:rFonts w:ascii="Times New Roman" w:eastAsia="Times New Roman" w:hAnsi="Times New Roman" w:cs="Times New Roman"/>
          <w:sz w:val="24"/>
          <w:szCs w:val="24"/>
          <w:lang w:val="en-US"/>
        </w:rPr>
        <w:t xml:space="preserve">All submitted manuscripts, following an initial assessment by the Editor-in-Chief, are sent for </w:t>
      </w:r>
      <w:r w:rsidRPr="00EB0EBB">
        <w:rPr>
          <w:rFonts w:ascii="Times New Roman" w:eastAsia="Times New Roman" w:hAnsi="Times New Roman" w:cs="Times New Roman"/>
          <w:bCs/>
          <w:sz w:val="24"/>
          <w:szCs w:val="24"/>
          <w:lang w:val="en-US"/>
        </w:rPr>
        <w:t>double-blind peer review</w:t>
      </w:r>
      <w:r w:rsidRPr="00EB0EBB">
        <w:rPr>
          <w:rFonts w:ascii="Times New Roman" w:eastAsia="Times New Roman" w:hAnsi="Times New Roman" w:cs="Times New Roman"/>
          <w:sz w:val="24"/>
          <w:szCs w:val="24"/>
          <w:lang w:val="en-US"/>
        </w:rPr>
        <w:t xml:space="preserve"> to reviewers affiliated with different institutions. Reviewers prepare their evaluations in accordance with the provided guidelines and using the prescribed review form. The review period ranges from </w:t>
      </w:r>
      <w:r>
        <w:rPr>
          <w:rFonts w:ascii="Times New Roman" w:eastAsia="Times New Roman" w:hAnsi="Times New Roman" w:cs="Times New Roman"/>
          <w:bCs/>
          <w:sz w:val="24"/>
          <w:szCs w:val="24"/>
          <w:lang w:val="en-US"/>
        </w:rPr>
        <w:t>two to four weeks.</w:t>
      </w:r>
    </w:p>
    <w:p w14:paraId="788B5F59" w14:textId="77777777" w:rsidR="00EB0EBB" w:rsidRPr="00EB0EBB" w:rsidRDefault="00EB0EBB" w:rsidP="00EB0EBB">
      <w:pPr>
        <w:spacing w:after="120" w:line="360" w:lineRule="auto"/>
        <w:rPr>
          <w:rFonts w:ascii="Times New Roman" w:eastAsia="Times New Roman" w:hAnsi="Times New Roman" w:cs="Times New Roman"/>
          <w:sz w:val="24"/>
          <w:szCs w:val="24"/>
          <w:lang w:val="en-US"/>
        </w:rPr>
      </w:pPr>
      <w:r w:rsidRPr="00EB0EBB">
        <w:rPr>
          <w:rFonts w:ascii="Times New Roman" w:eastAsia="Times New Roman" w:hAnsi="Times New Roman" w:cs="Times New Roman"/>
          <w:sz w:val="24"/>
          <w:szCs w:val="24"/>
          <w:lang w:val="en-US"/>
        </w:rPr>
        <w:t>Upon completion of the peer-review process, one of the following decisions is made:</w:t>
      </w:r>
    </w:p>
    <w:p w14:paraId="15D5D5CA" w14:textId="77777777" w:rsidR="00EB0EBB" w:rsidRPr="00EB0EBB" w:rsidRDefault="00EB0EBB" w:rsidP="00EB0EBB">
      <w:pPr>
        <w:numPr>
          <w:ilvl w:val="0"/>
          <w:numId w:val="3"/>
        </w:numPr>
        <w:spacing w:after="120" w:line="360" w:lineRule="auto"/>
        <w:rPr>
          <w:rFonts w:ascii="Times New Roman" w:eastAsia="Times New Roman" w:hAnsi="Times New Roman" w:cs="Times New Roman"/>
          <w:sz w:val="24"/>
          <w:szCs w:val="24"/>
          <w:lang w:val="en-US"/>
        </w:rPr>
      </w:pPr>
      <w:r w:rsidRPr="00EB0EBB">
        <w:rPr>
          <w:rFonts w:ascii="Times New Roman" w:eastAsia="Times New Roman" w:hAnsi="Times New Roman" w:cs="Times New Roman"/>
          <w:sz w:val="24"/>
          <w:szCs w:val="24"/>
          <w:lang w:val="en-US"/>
        </w:rPr>
        <w:t>the manuscript is accepted for publication;</w:t>
      </w:r>
    </w:p>
    <w:p w14:paraId="477774FC" w14:textId="77777777" w:rsidR="00EB0EBB" w:rsidRPr="00EB0EBB" w:rsidRDefault="00EB0EBB" w:rsidP="00EB0EBB">
      <w:pPr>
        <w:numPr>
          <w:ilvl w:val="0"/>
          <w:numId w:val="3"/>
        </w:numPr>
        <w:spacing w:after="120" w:line="360" w:lineRule="auto"/>
        <w:rPr>
          <w:rFonts w:ascii="Times New Roman" w:eastAsia="Times New Roman" w:hAnsi="Times New Roman" w:cs="Times New Roman"/>
          <w:sz w:val="24"/>
          <w:szCs w:val="24"/>
          <w:lang w:val="en-US"/>
        </w:rPr>
      </w:pPr>
      <w:r w:rsidRPr="00EB0EBB">
        <w:rPr>
          <w:rFonts w:ascii="Times New Roman" w:eastAsia="Times New Roman" w:hAnsi="Times New Roman" w:cs="Times New Roman"/>
          <w:sz w:val="24"/>
          <w:szCs w:val="24"/>
          <w:lang w:val="en-US"/>
        </w:rPr>
        <w:t>the manuscript is returned to the author(s) within two weeks, if necessary, with suggestions, recommendations, and comments for improvement;</w:t>
      </w:r>
    </w:p>
    <w:p w14:paraId="4CCFAFC7" w14:textId="77777777" w:rsidR="00EB0EBB" w:rsidRPr="00EB0EBB" w:rsidRDefault="00EB0EBB" w:rsidP="00EB0EBB">
      <w:pPr>
        <w:numPr>
          <w:ilvl w:val="0"/>
          <w:numId w:val="3"/>
        </w:numPr>
        <w:spacing w:after="120" w:line="360" w:lineRule="auto"/>
        <w:rPr>
          <w:rFonts w:ascii="Times New Roman" w:eastAsia="Times New Roman" w:hAnsi="Times New Roman" w:cs="Times New Roman"/>
          <w:sz w:val="24"/>
          <w:szCs w:val="24"/>
          <w:lang w:val="en-US"/>
        </w:rPr>
      </w:pPr>
      <w:r w:rsidRPr="00EB0EBB">
        <w:rPr>
          <w:rFonts w:ascii="Times New Roman" w:eastAsia="Times New Roman" w:hAnsi="Times New Roman" w:cs="Times New Roman"/>
          <w:sz w:val="24"/>
          <w:szCs w:val="24"/>
          <w:lang w:val="en-US"/>
        </w:rPr>
        <w:t>if one reviewer recommends acceptance and the other rejection, the manuscript is sent to a third reviewer;</w:t>
      </w:r>
    </w:p>
    <w:p w14:paraId="56974307" w14:textId="77777777" w:rsidR="00EB0EBB" w:rsidRPr="00EB0EBB" w:rsidRDefault="00EB0EBB" w:rsidP="00EB0EBB">
      <w:pPr>
        <w:numPr>
          <w:ilvl w:val="0"/>
          <w:numId w:val="3"/>
        </w:numPr>
        <w:spacing w:after="120" w:line="360" w:lineRule="auto"/>
        <w:rPr>
          <w:rFonts w:ascii="Times New Roman" w:eastAsia="Times New Roman" w:hAnsi="Times New Roman" w:cs="Times New Roman"/>
          <w:sz w:val="24"/>
          <w:szCs w:val="24"/>
          <w:lang w:val="en-US"/>
        </w:rPr>
      </w:pPr>
      <w:r w:rsidRPr="00EB0EBB">
        <w:rPr>
          <w:rFonts w:ascii="Times New Roman" w:eastAsia="Times New Roman" w:hAnsi="Times New Roman" w:cs="Times New Roman"/>
          <w:sz w:val="24"/>
          <w:szCs w:val="24"/>
          <w:lang w:val="en-US"/>
        </w:rPr>
        <w:t>the manuscript is rejected.</w:t>
      </w:r>
    </w:p>
    <w:p w14:paraId="03F3464D" w14:textId="77777777" w:rsidR="00EB0EBB" w:rsidRPr="00EB0EBB" w:rsidRDefault="00EB0EBB" w:rsidP="00B67CB1">
      <w:pPr>
        <w:spacing w:after="120" w:line="360" w:lineRule="auto"/>
        <w:ind w:firstLine="360"/>
        <w:rPr>
          <w:rFonts w:ascii="Times New Roman" w:eastAsia="Times New Roman" w:hAnsi="Times New Roman" w:cs="Times New Roman"/>
          <w:sz w:val="24"/>
          <w:szCs w:val="24"/>
          <w:lang w:val="en-US"/>
        </w:rPr>
      </w:pPr>
      <w:r w:rsidRPr="00EB0EBB">
        <w:rPr>
          <w:rFonts w:ascii="Times New Roman" w:eastAsia="Times New Roman" w:hAnsi="Times New Roman" w:cs="Times New Roman"/>
          <w:sz w:val="24"/>
          <w:szCs w:val="24"/>
          <w:lang w:val="en-US"/>
        </w:rPr>
        <w:t>If a manuscript is not accepted, the Editorial Board informs the author(s) and provides the reviewers’ justification.</w:t>
      </w:r>
    </w:p>
    <w:p w14:paraId="3C02E168" w14:textId="37940C19" w:rsidR="00DE3F0B" w:rsidRDefault="00EB0EBB" w:rsidP="00B67CB1">
      <w:pPr>
        <w:spacing w:after="120" w:line="360" w:lineRule="auto"/>
        <w:ind w:firstLine="360"/>
        <w:rPr>
          <w:rFonts w:ascii="Times New Roman" w:eastAsia="Times New Roman" w:hAnsi="Times New Roman" w:cs="Times New Roman"/>
          <w:sz w:val="24"/>
          <w:szCs w:val="24"/>
          <w:lang w:val="en-US"/>
        </w:rPr>
      </w:pPr>
      <w:r w:rsidRPr="00EB0EBB">
        <w:rPr>
          <w:rFonts w:ascii="Times New Roman" w:eastAsia="Times New Roman" w:hAnsi="Times New Roman" w:cs="Times New Roman"/>
          <w:sz w:val="24"/>
          <w:szCs w:val="24"/>
          <w:lang w:val="en-US"/>
        </w:rPr>
        <w:lastRenderedPageBreak/>
        <w:t>If the author(s) have addressed the reviewers’ comments and suggestions and revised the manuscript in accordance with the reviewers’ requirements, the paper</w:t>
      </w:r>
      <w:r>
        <w:rPr>
          <w:rFonts w:ascii="Times New Roman" w:eastAsia="Times New Roman" w:hAnsi="Times New Roman" w:cs="Times New Roman"/>
          <w:sz w:val="24"/>
          <w:szCs w:val="24"/>
          <w:lang w:val="en-US"/>
        </w:rPr>
        <w:t xml:space="preserve"> is accepted for publication in the journal.</w:t>
      </w:r>
      <w:r>
        <w:rPr>
          <w:rFonts w:ascii="Times New Roman" w:eastAsia="Times New Roman" w:hAnsi="Times New Roman" w:cs="Times New Roman"/>
          <w:i/>
          <w:iCs/>
          <w:sz w:val="24"/>
          <w:szCs w:val="24"/>
          <w:lang w:val="en-US"/>
        </w:rPr>
        <w:t xml:space="preserve"> </w:t>
      </w:r>
    </w:p>
    <w:p w14:paraId="1BFC53DB" w14:textId="77777777" w:rsidR="00EB0EBB" w:rsidRDefault="00EB0EBB" w:rsidP="00EB0EBB">
      <w:pPr>
        <w:spacing w:after="120" w:line="360" w:lineRule="auto"/>
        <w:rPr>
          <w:rFonts w:ascii="Times New Roman" w:eastAsia="Times New Roman" w:hAnsi="Times New Roman" w:cs="Times New Roman"/>
          <w:sz w:val="24"/>
          <w:szCs w:val="24"/>
          <w:lang w:val="en-US"/>
        </w:rPr>
      </w:pPr>
    </w:p>
    <w:p w14:paraId="45A0FD8A" w14:textId="5F60B493" w:rsidR="00EB0EBB" w:rsidRPr="00EB0EBB" w:rsidRDefault="00EB0EBB" w:rsidP="00EB0EBB">
      <w:pPr>
        <w:spacing w:after="12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Editorial Board</w:t>
      </w:r>
    </w:p>
    <w:sectPr w:rsidR="00EB0EBB" w:rsidRPr="00EB0EBB" w:rsidSect="00FE2E3C">
      <w:headerReference w:type="default" r:id="rId11"/>
      <w:footerReference w:type="default" r:id="rId12"/>
      <w:pgSz w:w="11907" w:h="16840" w:code="9"/>
      <w:pgMar w:top="1247" w:right="1134" w:bottom="709" w:left="1134"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4AC32" w14:textId="77777777" w:rsidR="00CC7004" w:rsidRDefault="00CC7004" w:rsidP="0050313D">
      <w:pPr>
        <w:spacing w:after="0" w:line="240" w:lineRule="auto"/>
      </w:pPr>
      <w:r>
        <w:separator/>
      </w:r>
    </w:p>
  </w:endnote>
  <w:endnote w:type="continuationSeparator" w:id="0">
    <w:p w14:paraId="5ED7DB00" w14:textId="77777777" w:rsidR="00CC7004" w:rsidRDefault="00CC7004" w:rsidP="0050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MRoman10-Regular">
    <w:altName w:val="Times New Roman"/>
    <w:panose1 w:val="00000000000000000000"/>
    <w:charset w:val="00"/>
    <w:family w:val="roman"/>
    <w:notTrueType/>
    <w:pitch w:val="default"/>
  </w:font>
  <w:font w:name="LMRoman17-Regular">
    <w:altName w:val="Times New Roman"/>
    <w:panose1 w:val="00000000000000000000"/>
    <w:charset w:val="00"/>
    <w:family w:val="roman"/>
    <w:notTrueType/>
    <w:pitch w:val="default"/>
  </w:font>
  <w:font w:name="LMRoman12-Regular">
    <w:altName w:val="Times New Roman"/>
    <w:panose1 w:val="00000000000000000000"/>
    <w:charset w:val="00"/>
    <w:family w:val="roman"/>
    <w:notTrueType/>
    <w:pitch w:val="default"/>
  </w:font>
  <w:font w:name="LMRoman10-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3737" w14:textId="63E6FA4A" w:rsidR="00F676E7" w:rsidRDefault="00250AED">
    <w:pPr>
      <w:pStyle w:val="Footer"/>
    </w:pPr>
    <w:r>
      <w:rPr>
        <w:noProof/>
        <w:lang w:val="en-US"/>
      </w:rPr>
      <w:drawing>
        <wp:anchor distT="0" distB="0" distL="114300" distR="114300" simplePos="0" relativeHeight="251661312" behindDoc="0" locked="0" layoutInCell="1" allowOverlap="1" wp14:anchorId="2F1CC379" wp14:editId="7F20338C">
          <wp:simplePos x="0" y="0"/>
          <wp:positionH relativeFrom="margin">
            <wp:align>left</wp:align>
          </wp:positionH>
          <wp:positionV relativeFrom="page">
            <wp:posOffset>10297160</wp:posOffset>
          </wp:positionV>
          <wp:extent cx="6134100" cy="171047"/>
          <wp:effectExtent l="0" t="0" r="0" b="635"/>
          <wp:wrapSquare wrapText="bothSides"/>
          <wp:docPr id="1278204421" name="Picture 3" descr="A picture containing objec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object&#10;&#10;Description generated with very high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17104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36FBE" w14:textId="77777777" w:rsidR="00CC7004" w:rsidRDefault="00CC7004" w:rsidP="0050313D">
      <w:pPr>
        <w:spacing w:after="0" w:line="240" w:lineRule="auto"/>
      </w:pPr>
      <w:r>
        <w:separator/>
      </w:r>
    </w:p>
  </w:footnote>
  <w:footnote w:type="continuationSeparator" w:id="0">
    <w:p w14:paraId="53968295" w14:textId="77777777" w:rsidR="00CC7004" w:rsidRDefault="00CC7004" w:rsidP="00503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F279" w14:textId="35A73CF9" w:rsidR="00FE2E3C" w:rsidRDefault="00F676E7">
    <w:pPr>
      <w:pStyle w:val="Header"/>
    </w:pPr>
    <w:r>
      <w:rPr>
        <w:noProof/>
        <w:lang w:val="en-US"/>
      </w:rPr>
      <w:drawing>
        <wp:anchor distT="0" distB="0" distL="114300" distR="114300" simplePos="0" relativeHeight="251659264" behindDoc="0" locked="0" layoutInCell="1" allowOverlap="1" wp14:anchorId="6BDAF984" wp14:editId="02873626">
          <wp:simplePos x="0" y="0"/>
          <wp:positionH relativeFrom="margin">
            <wp:align>center</wp:align>
          </wp:positionH>
          <wp:positionV relativeFrom="page">
            <wp:posOffset>457200</wp:posOffset>
          </wp:positionV>
          <wp:extent cx="6355080" cy="854075"/>
          <wp:effectExtent l="0" t="0" r="7620" b="3175"/>
          <wp:wrapSquare wrapText="bothSides"/>
          <wp:docPr id="922331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5080" cy="854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7330B"/>
    <w:multiLevelType w:val="multilevel"/>
    <w:tmpl w:val="CDB6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344F5D"/>
    <w:multiLevelType w:val="hybridMultilevel"/>
    <w:tmpl w:val="B336B34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79E46A63"/>
    <w:multiLevelType w:val="hybridMultilevel"/>
    <w:tmpl w:val="50E829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058675127">
    <w:abstractNumId w:val="1"/>
  </w:num>
  <w:num w:numId="2" w16cid:durableId="786432279">
    <w:abstractNumId w:val="2"/>
  </w:num>
  <w:num w:numId="3" w16cid:durableId="1862157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2MzcytrA0MjGwMDZU0lEKTi0uzszPAykwM6wFADWUkW4tAAAA"/>
  </w:docVars>
  <w:rsids>
    <w:rsidRoot w:val="00237D84"/>
    <w:rsid w:val="00022C12"/>
    <w:rsid w:val="000245EC"/>
    <w:rsid w:val="000322B5"/>
    <w:rsid w:val="00036DC8"/>
    <w:rsid w:val="0005199C"/>
    <w:rsid w:val="000674E6"/>
    <w:rsid w:val="0007275C"/>
    <w:rsid w:val="00074662"/>
    <w:rsid w:val="000861DB"/>
    <w:rsid w:val="00090DBB"/>
    <w:rsid w:val="000A146D"/>
    <w:rsid w:val="000B012B"/>
    <w:rsid w:val="000B5CDE"/>
    <w:rsid w:val="000B6060"/>
    <w:rsid w:val="000C2C82"/>
    <w:rsid w:val="000C6B70"/>
    <w:rsid w:val="000D02B4"/>
    <w:rsid w:val="000D116C"/>
    <w:rsid w:val="000D25A3"/>
    <w:rsid w:val="000D2A82"/>
    <w:rsid w:val="000D3B7E"/>
    <w:rsid w:val="000D419D"/>
    <w:rsid w:val="000E065E"/>
    <w:rsid w:val="000E1637"/>
    <w:rsid w:val="000E1CB4"/>
    <w:rsid w:val="000E2F3E"/>
    <w:rsid w:val="000E69BA"/>
    <w:rsid w:val="000F001D"/>
    <w:rsid w:val="000F111E"/>
    <w:rsid w:val="000F2E80"/>
    <w:rsid w:val="000F6BAC"/>
    <w:rsid w:val="00102F77"/>
    <w:rsid w:val="001069E8"/>
    <w:rsid w:val="00115261"/>
    <w:rsid w:val="001170ED"/>
    <w:rsid w:val="001218F7"/>
    <w:rsid w:val="0012284E"/>
    <w:rsid w:val="001235F9"/>
    <w:rsid w:val="00130571"/>
    <w:rsid w:val="00140FD0"/>
    <w:rsid w:val="00141925"/>
    <w:rsid w:val="00146913"/>
    <w:rsid w:val="00146D5B"/>
    <w:rsid w:val="00151356"/>
    <w:rsid w:val="00161A09"/>
    <w:rsid w:val="00164D59"/>
    <w:rsid w:val="00165E31"/>
    <w:rsid w:val="0017135F"/>
    <w:rsid w:val="001754D2"/>
    <w:rsid w:val="00175553"/>
    <w:rsid w:val="001809B2"/>
    <w:rsid w:val="00182A01"/>
    <w:rsid w:val="001833CD"/>
    <w:rsid w:val="001851BF"/>
    <w:rsid w:val="00186CB4"/>
    <w:rsid w:val="00191CF1"/>
    <w:rsid w:val="0019206B"/>
    <w:rsid w:val="00194B6A"/>
    <w:rsid w:val="0019791E"/>
    <w:rsid w:val="001A6926"/>
    <w:rsid w:val="001A707B"/>
    <w:rsid w:val="001B217E"/>
    <w:rsid w:val="001B26EC"/>
    <w:rsid w:val="001C0FEB"/>
    <w:rsid w:val="001C37B6"/>
    <w:rsid w:val="001C38B4"/>
    <w:rsid w:val="001C4A34"/>
    <w:rsid w:val="001D65EE"/>
    <w:rsid w:val="001E1E76"/>
    <w:rsid w:val="001E3003"/>
    <w:rsid w:val="001E3275"/>
    <w:rsid w:val="001E47DF"/>
    <w:rsid w:val="001E58BC"/>
    <w:rsid w:val="001F5658"/>
    <w:rsid w:val="00200409"/>
    <w:rsid w:val="0020792F"/>
    <w:rsid w:val="0021413C"/>
    <w:rsid w:val="0021691C"/>
    <w:rsid w:val="00222804"/>
    <w:rsid w:val="002331A9"/>
    <w:rsid w:val="0023439F"/>
    <w:rsid w:val="00237D84"/>
    <w:rsid w:val="00250AED"/>
    <w:rsid w:val="00250AF2"/>
    <w:rsid w:val="002517DB"/>
    <w:rsid w:val="00266D9C"/>
    <w:rsid w:val="00272FCB"/>
    <w:rsid w:val="00277D13"/>
    <w:rsid w:val="00280249"/>
    <w:rsid w:val="00282578"/>
    <w:rsid w:val="002A135E"/>
    <w:rsid w:val="002B7078"/>
    <w:rsid w:val="002C29D1"/>
    <w:rsid w:val="002C3352"/>
    <w:rsid w:val="002C4CD6"/>
    <w:rsid w:val="002D061B"/>
    <w:rsid w:val="002D2405"/>
    <w:rsid w:val="002D3A09"/>
    <w:rsid w:val="002D4A9B"/>
    <w:rsid w:val="002E06EA"/>
    <w:rsid w:val="002E0BE0"/>
    <w:rsid w:val="002E11B5"/>
    <w:rsid w:val="002F056D"/>
    <w:rsid w:val="002F2136"/>
    <w:rsid w:val="0031014A"/>
    <w:rsid w:val="00316091"/>
    <w:rsid w:val="003165F5"/>
    <w:rsid w:val="003218CF"/>
    <w:rsid w:val="00327194"/>
    <w:rsid w:val="00330A36"/>
    <w:rsid w:val="003339E0"/>
    <w:rsid w:val="00334072"/>
    <w:rsid w:val="00334CBE"/>
    <w:rsid w:val="003363A0"/>
    <w:rsid w:val="00340505"/>
    <w:rsid w:val="00345C17"/>
    <w:rsid w:val="00354CE7"/>
    <w:rsid w:val="00354DD0"/>
    <w:rsid w:val="003639C5"/>
    <w:rsid w:val="00370E11"/>
    <w:rsid w:val="0038097B"/>
    <w:rsid w:val="00381DF1"/>
    <w:rsid w:val="00384358"/>
    <w:rsid w:val="00394FFB"/>
    <w:rsid w:val="00395A2E"/>
    <w:rsid w:val="00397FC4"/>
    <w:rsid w:val="003A2389"/>
    <w:rsid w:val="003A3BCF"/>
    <w:rsid w:val="003A54B7"/>
    <w:rsid w:val="003A5F58"/>
    <w:rsid w:val="003D33C9"/>
    <w:rsid w:val="003D6995"/>
    <w:rsid w:val="003E4FAC"/>
    <w:rsid w:val="003F22A4"/>
    <w:rsid w:val="003F4F1C"/>
    <w:rsid w:val="0041348E"/>
    <w:rsid w:val="004205D4"/>
    <w:rsid w:val="004345FF"/>
    <w:rsid w:val="00444FEB"/>
    <w:rsid w:val="004451F9"/>
    <w:rsid w:val="0044716E"/>
    <w:rsid w:val="004518A6"/>
    <w:rsid w:val="00451D85"/>
    <w:rsid w:val="00451F92"/>
    <w:rsid w:val="004564D2"/>
    <w:rsid w:val="004732CF"/>
    <w:rsid w:val="00484601"/>
    <w:rsid w:val="004850E1"/>
    <w:rsid w:val="00487072"/>
    <w:rsid w:val="004877A9"/>
    <w:rsid w:val="00492D8D"/>
    <w:rsid w:val="0049696B"/>
    <w:rsid w:val="004A6D18"/>
    <w:rsid w:val="004B62E8"/>
    <w:rsid w:val="004C4E2C"/>
    <w:rsid w:val="004D5996"/>
    <w:rsid w:val="004D630F"/>
    <w:rsid w:val="004E079F"/>
    <w:rsid w:val="004E2CA3"/>
    <w:rsid w:val="004E3F35"/>
    <w:rsid w:val="004F11AC"/>
    <w:rsid w:val="004F403D"/>
    <w:rsid w:val="0050313D"/>
    <w:rsid w:val="00510DCC"/>
    <w:rsid w:val="005161CF"/>
    <w:rsid w:val="005220DC"/>
    <w:rsid w:val="00524DBB"/>
    <w:rsid w:val="0053200A"/>
    <w:rsid w:val="00544850"/>
    <w:rsid w:val="00547519"/>
    <w:rsid w:val="00551074"/>
    <w:rsid w:val="00552857"/>
    <w:rsid w:val="005552CA"/>
    <w:rsid w:val="00561A45"/>
    <w:rsid w:val="00561FF5"/>
    <w:rsid w:val="00580319"/>
    <w:rsid w:val="00581571"/>
    <w:rsid w:val="00583974"/>
    <w:rsid w:val="005872D5"/>
    <w:rsid w:val="005906D6"/>
    <w:rsid w:val="00591CCE"/>
    <w:rsid w:val="00596CD4"/>
    <w:rsid w:val="005C1C4D"/>
    <w:rsid w:val="005C34AE"/>
    <w:rsid w:val="005C56FF"/>
    <w:rsid w:val="005D72C0"/>
    <w:rsid w:val="005E5665"/>
    <w:rsid w:val="005F215F"/>
    <w:rsid w:val="005F6328"/>
    <w:rsid w:val="00600991"/>
    <w:rsid w:val="00607218"/>
    <w:rsid w:val="006078C1"/>
    <w:rsid w:val="00610E27"/>
    <w:rsid w:val="006137BB"/>
    <w:rsid w:val="00631661"/>
    <w:rsid w:val="00636849"/>
    <w:rsid w:val="006405FE"/>
    <w:rsid w:val="006434AE"/>
    <w:rsid w:val="00645593"/>
    <w:rsid w:val="00653CA3"/>
    <w:rsid w:val="006577CD"/>
    <w:rsid w:val="006654F8"/>
    <w:rsid w:val="006719A3"/>
    <w:rsid w:val="006746B8"/>
    <w:rsid w:val="00677B36"/>
    <w:rsid w:val="00685058"/>
    <w:rsid w:val="00685BAC"/>
    <w:rsid w:val="00685F2B"/>
    <w:rsid w:val="00691521"/>
    <w:rsid w:val="006928FA"/>
    <w:rsid w:val="006A31A0"/>
    <w:rsid w:val="006A7212"/>
    <w:rsid w:val="006C1C04"/>
    <w:rsid w:val="006C24F7"/>
    <w:rsid w:val="006D3FD9"/>
    <w:rsid w:val="006D5AE1"/>
    <w:rsid w:val="006E256C"/>
    <w:rsid w:val="006E5B2A"/>
    <w:rsid w:val="0070352F"/>
    <w:rsid w:val="00713F00"/>
    <w:rsid w:val="00715431"/>
    <w:rsid w:val="00715EB9"/>
    <w:rsid w:val="00717B0F"/>
    <w:rsid w:val="0072296B"/>
    <w:rsid w:val="00723AAC"/>
    <w:rsid w:val="00724618"/>
    <w:rsid w:val="00730FBC"/>
    <w:rsid w:val="007334C9"/>
    <w:rsid w:val="0073491A"/>
    <w:rsid w:val="007414C9"/>
    <w:rsid w:val="007472E5"/>
    <w:rsid w:val="00766296"/>
    <w:rsid w:val="007704A1"/>
    <w:rsid w:val="00771C38"/>
    <w:rsid w:val="007764D0"/>
    <w:rsid w:val="00776CFD"/>
    <w:rsid w:val="00780D93"/>
    <w:rsid w:val="00782F5E"/>
    <w:rsid w:val="0078358E"/>
    <w:rsid w:val="007873C5"/>
    <w:rsid w:val="007902C3"/>
    <w:rsid w:val="007A4470"/>
    <w:rsid w:val="007A54F7"/>
    <w:rsid w:val="007B057C"/>
    <w:rsid w:val="007C0D8D"/>
    <w:rsid w:val="007C6F21"/>
    <w:rsid w:val="007D10EF"/>
    <w:rsid w:val="007D35DC"/>
    <w:rsid w:val="007D68AA"/>
    <w:rsid w:val="007D7F8D"/>
    <w:rsid w:val="007E2737"/>
    <w:rsid w:val="007F0C27"/>
    <w:rsid w:val="007F0CD9"/>
    <w:rsid w:val="00803D97"/>
    <w:rsid w:val="00803F88"/>
    <w:rsid w:val="00806838"/>
    <w:rsid w:val="00813F4D"/>
    <w:rsid w:val="00817485"/>
    <w:rsid w:val="00817DB6"/>
    <w:rsid w:val="008207FA"/>
    <w:rsid w:val="008211C4"/>
    <w:rsid w:val="00821D37"/>
    <w:rsid w:val="00822008"/>
    <w:rsid w:val="00826CDB"/>
    <w:rsid w:val="0083299A"/>
    <w:rsid w:val="00834C7E"/>
    <w:rsid w:val="00845AE0"/>
    <w:rsid w:val="00855605"/>
    <w:rsid w:val="00857BA5"/>
    <w:rsid w:val="00866756"/>
    <w:rsid w:val="0087292B"/>
    <w:rsid w:val="0087373E"/>
    <w:rsid w:val="00875C2E"/>
    <w:rsid w:val="008800FA"/>
    <w:rsid w:val="0088566B"/>
    <w:rsid w:val="00887851"/>
    <w:rsid w:val="00887FE3"/>
    <w:rsid w:val="008975E3"/>
    <w:rsid w:val="008A203B"/>
    <w:rsid w:val="008A4BDE"/>
    <w:rsid w:val="008B032A"/>
    <w:rsid w:val="008B0B94"/>
    <w:rsid w:val="008C0526"/>
    <w:rsid w:val="008C2B33"/>
    <w:rsid w:val="008C2DC4"/>
    <w:rsid w:val="008C78A3"/>
    <w:rsid w:val="008E63F0"/>
    <w:rsid w:val="008F0A0D"/>
    <w:rsid w:val="008F0CD1"/>
    <w:rsid w:val="008F6B35"/>
    <w:rsid w:val="008F762D"/>
    <w:rsid w:val="00914F73"/>
    <w:rsid w:val="009158E6"/>
    <w:rsid w:val="00921D3C"/>
    <w:rsid w:val="00936361"/>
    <w:rsid w:val="00942CC0"/>
    <w:rsid w:val="00947298"/>
    <w:rsid w:val="0094758D"/>
    <w:rsid w:val="00951DCE"/>
    <w:rsid w:val="00954E59"/>
    <w:rsid w:val="009560DE"/>
    <w:rsid w:val="009603CC"/>
    <w:rsid w:val="00960DFD"/>
    <w:rsid w:val="0097128D"/>
    <w:rsid w:val="00986476"/>
    <w:rsid w:val="00994D86"/>
    <w:rsid w:val="009A1B02"/>
    <w:rsid w:val="009A4657"/>
    <w:rsid w:val="009A571A"/>
    <w:rsid w:val="009A7EB0"/>
    <w:rsid w:val="009D64C8"/>
    <w:rsid w:val="009E0A64"/>
    <w:rsid w:val="009E2DD2"/>
    <w:rsid w:val="009F0DD6"/>
    <w:rsid w:val="009F2C9E"/>
    <w:rsid w:val="009F3FB4"/>
    <w:rsid w:val="009F49ED"/>
    <w:rsid w:val="009F71AB"/>
    <w:rsid w:val="00A10EEB"/>
    <w:rsid w:val="00A147A8"/>
    <w:rsid w:val="00A16DC6"/>
    <w:rsid w:val="00A21B71"/>
    <w:rsid w:val="00A24BD2"/>
    <w:rsid w:val="00A31698"/>
    <w:rsid w:val="00A32DEF"/>
    <w:rsid w:val="00A371DF"/>
    <w:rsid w:val="00A43CC3"/>
    <w:rsid w:val="00A5263A"/>
    <w:rsid w:val="00A55ED3"/>
    <w:rsid w:val="00A573DB"/>
    <w:rsid w:val="00A66F72"/>
    <w:rsid w:val="00A67842"/>
    <w:rsid w:val="00A702C9"/>
    <w:rsid w:val="00A73A2E"/>
    <w:rsid w:val="00A842A5"/>
    <w:rsid w:val="00A947DD"/>
    <w:rsid w:val="00AA0094"/>
    <w:rsid w:val="00AA01A4"/>
    <w:rsid w:val="00AA175D"/>
    <w:rsid w:val="00AB30CA"/>
    <w:rsid w:val="00AC3C50"/>
    <w:rsid w:val="00AC64C5"/>
    <w:rsid w:val="00AC66DE"/>
    <w:rsid w:val="00AE1CB3"/>
    <w:rsid w:val="00AE3826"/>
    <w:rsid w:val="00AE5F60"/>
    <w:rsid w:val="00AE7B09"/>
    <w:rsid w:val="00AF2D63"/>
    <w:rsid w:val="00AF31EE"/>
    <w:rsid w:val="00AF7517"/>
    <w:rsid w:val="00B201FB"/>
    <w:rsid w:val="00B23A96"/>
    <w:rsid w:val="00B34956"/>
    <w:rsid w:val="00B478E7"/>
    <w:rsid w:val="00B47C30"/>
    <w:rsid w:val="00B56727"/>
    <w:rsid w:val="00B630F6"/>
    <w:rsid w:val="00B643C2"/>
    <w:rsid w:val="00B67C98"/>
    <w:rsid w:val="00B67CB1"/>
    <w:rsid w:val="00B9495D"/>
    <w:rsid w:val="00BA12C2"/>
    <w:rsid w:val="00BA1B38"/>
    <w:rsid w:val="00BA60B7"/>
    <w:rsid w:val="00BD3ABD"/>
    <w:rsid w:val="00BD3B27"/>
    <w:rsid w:val="00BD78B6"/>
    <w:rsid w:val="00BE0F81"/>
    <w:rsid w:val="00BE2507"/>
    <w:rsid w:val="00BE43E4"/>
    <w:rsid w:val="00C051AE"/>
    <w:rsid w:val="00C321FB"/>
    <w:rsid w:val="00C35B09"/>
    <w:rsid w:val="00C37000"/>
    <w:rsid w:val="00C52565"/>
    <w:rsid w:val="00C53656"/>
    <w:rsid w:val="00C571A3"/>
    <w:rsid w:val="00C761F9"/>
    <w:rsid w:val="00C7684B"/>
    <w:rsid w:val="00C77611"/>
    <w:rsid w:val="00C80A91"/>
    <w:rsid w:val="00C80F14"/>
    <w:rsid w:val="00C84763"/>
    <w:rsid w:val="00C86B49"/>
    <w:rsid w:val="00C9476F"/>
    <w:rsid w:val="00CA6B65"/>
    <w:rsid w:val="00CB73CF"/>
    <w:rsid w:val="00CC509E"/>
    <w:rsid w:val="00CC7004"/>
    <w:rsid w:val="00CD2FF6"/>
    <w:rsid w:val="00CD3867"/>
    <w:rsid w:val="00D06F47"/>
    <w:rsid w:val="00D07E49"/>
    <w:rsid w:val="00D1243C"/>
    <w:rsid w:val="00D125ED"/>
    <w:rsid w:val="00D1471B"/>
    <w:rsid w:val="00D25BB1"/>
    <w:rsid w:val="00D33B6D"/>
    <w:rsid w:val="00D60FCC"/>
    <w:rsid w:val="00D70AF0"/>
    <w:rsid w:val="00D72D74"/>
    <w:rsid w:val="00D904EF"/>
    <w:rsid w:val="00DB0772"/>
    <w:rsid w:val="00DB2B7B"/>
    <w:rsid w:val="00DB4D16"/>
    <w:rsid w:val="00DD683F"/>
    <w:rsid w:val="00DE0653"/>
    <w:rsid w:val="00DE3F0B"/>
    <w:rsid w:val="00DF0E02"/>
    <w:rsid w:val="00E1066D"/>
    <w:rsid w:val="00E14F24"/>
    <w:rsid w:val="00E17BD0"/>
    <w:rsid w:val="00E20485"/>
    <w:rsid w:val="00E2485D"/>
    <w:rsid w:val="00E261CB"/>
    <w:rsid w:val="00E27B23"/>
    <w:rsid w:val="00E37EC2"/>
    <w:rsid w:val="00E44C66"/>
    <w:rsid w:val="00E47636"/>
    <w:rsid w:val="00E52A10"/>
    <w:rsid w:val="00E61655"/>
    <w:rsid w:val="00E65FA2"/>
    <w:rsid w:val="00E7151F"/>
    <w:rsid w:val="00E72F3D"/>
    <w:rsid w:val="00E73C57"/>
    <w:rsid w:val="00E801F7"/>
    <w:rsid w:val="00E8298B"/>
    <w:rsid w:val="00E95F2E"/>
    <w:rsid w:val="00EA1F4A"/>
    <w:rsid w:val="00EA21CB"/>
    <w:rsid w:val="00EA24C2"/>
    <w:rsid w:val="00EA678B"/>
    <w:rsid w:val="00EA73A7"/>
    <w:rsid w:val="00EB0876"/>
    <w:rsid w:val="00EB0CEC"/>
    <w:rsid w:val="00EB0EBB"/>
    <w:rsid w:val="00EB579B"/>
    <w:rsid w:val="00EB76D3"/>
    <w:rsid w:val="00EC0969"/>
    <w:rsid w:val="00EC3A68"/>
    <w:rsid w:val="00EC3CB7"/>
    <w:rsid w:val="00EC6CD7"/>
    <w:rsid w:val="00ED2D6A"/>
    <w:rsid w:val="00ED4979"/>
    <w:rsid w:val="00EE1BF5"/>
    <w:rsid w:val="00EE3FFE"/>
    <w:rsid w:val="00EE45B8"/>
    <w:rsid w:val="00EE4C83"/>
    <w:rsid w:val="00EF065E"/>
    <w:rsid w:val="00EF2361"/>
    <w:rsid w:val="00EF2EE4"/>
    <w:rsid w:val="00EF3509"/>
    <w:rsid w:val="00F02F26"/>
    <w:rsid w:val="00F034F6"/>
    <w:rsid w:val="00F05DBD"/>
    <w:rsid w:val="00F10C7F"/>
    <w:rsid w:val="00F1217A"/>
    <w:rsid w:val="00F137C7"/>
    <w:rsid w:val="00F16445"/>
    <w:rsid w:val="00F17288"/>
    <w:rsid w:val="00F221E6"/>
    <w:rsid w:val="00F264E7"/>
    <w:rsid w:val="00F30396"/>
    <w:rsid w:val="00F312E6"/>
    <w:rsid w:val="00F41784"/>
    <w:rsid w:val="00F527FF"/>
    <w:rsid w:val="00F529D3"/>
    <w:rsid w:val="00F62422"/>
    <w:rsid w:val="00F676E7"/>
    <w:rsid w:val="00F701BD"/>
    <w:rsid w:val="00F76D87"/>
    <w:rsid w:val="00F8237B"/>
    <w:rsid w:val="00F83649"/>
    <w:rsid w:val="00F83EED"/>
    <w:rsid w:val="00F84F11"/>
    <w:rsid w:val="00F87A80"/>
    <w:rsid w:val="00F90324"/>
    <w:rsid w:val="00F91B30"/>
    <w:rsid w:val="00F92931"/>
    <w:rsid w:val="00F92BF6"/>
    <w:rsid w:val="00FA433A"/>
    <w:rsid w:val="00FB4F46"/>
    <w:rsid w:val="00FC345E"/>
    <w:rsid w:val="00FC3D4F"/>
    <w:rsid w:val="00FC7193"/>
    <w:rsid w:val="00FD6166"/>
    <w:rsid w:val="00FD6B25"/>
    <w:rsid w:val="00FE2E3C"/>
    <w:rsid w:val="00FE4118"/>
    <w:rsid w:val="00FF56C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E89081"/>
  <w15:chartTrackingRefBased/>
  <w15:docId w15:val="{114A33F8-AD14-4FB2-B0A0-B576542C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4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BHSEDUCA">
    <w:name w:val="Paper_Title_BHS (EDUCA)"/>
    <w:basedOn w:val="Normal"/>
    <w:next w:val="Normal"/>
    <w:qFormat/>
    <w:rsid w:val="00237D84"/>
    <w:pPr>
      <w:spacing w:before="1400" w:after="180" w:line="240" w:lineRule="auto"/>
      <w:jc w:val="center"/>
    </w:pPr>
    <w:rPr>
      <w:rFonts w:ascii="Tahoma" w:eastAsia="Times New Roman" w:hAnsi="Tahoma" w:cs="Times New Roman"/>
      <w:b/>
      <w:kern w:val="36"/>
      <w:sz w:val="28"/>
      <w:szCs w:val="20"/>
      <w:lang w:val="en-US"/>
    </w:rPr>
  </w:style>
  <w:style w:type="character" w:customStyle="1" w:styleId="fontstyle01">
    <w:name w:val="fontstyle01"/>
    <w:basedOn w:val="DefaultParagraphFont"/>
    <w:rsid w:val="00806838"/>
    <w:rPr>
      <w:rFonts w:ascii="LMRoman10-Regular" w:hAnsi="LMRoman10-Regular" w:hint="default"/>
      <w:b w:val="0"/>
      <w:bCs w:val="0"/>
      <w:i w:val="0"/>
      <w:iCs w:val="0"/>
      <w:color w:val="000000"/>
      <w:sz w:val="20"/>
      <w:szCs w:val="20"/>
    </w:rPr>
  </w:style>
  <w:style w:type="character" w:customStyle="1" w:styleId="fontstyle21">
    <w:name w:val="fontstyle21"/>
    <w:basedOn w:val="DefaultParagraphFont"/>
    <w:rsid w:val="00806838"/>
    <w:rPr>
      <w:rFonts w:ascii="LMRoman17-Regular" w:hAnsi="LMRoman17-Regular" w:hint="default"/>
      <w:b w:val="0"/>
      <w:bCs w:val="0"/>
      <w:i w:val="0"/>
      <w:iCs w:val="0"/>
      <w:color w:val="000000"/>
      <w:sz w:val="50"/>
      <w:szCs w:val="50"/>
    </w:rPr>
  </w:style>
  <w:style w:type="character" w:customStyle="1" w:styleId="fontstyle31">
    <w:name w:val="fontstyle31"/>
    <w:basedOn w:val="DefaultParagraphFont"/>
    <w:rsid w:val="00806838"/>
    <w:rPr>
      <w:rFonts w:ascii="LMRoman12-Regular" w:hAnsi="LMRoman12-Regular" w:hint="default"/>
      <w:b w:val="0"/>
      <w:bCs w:val="0"/>
      <w:i w:val="0"/>
      <w:iCs w:val="0"/>
      <w:color w:val="000000"/>
      <w:sz w:val="30"/>
      <w:szCs w:val="30"/>
    </w:rPr>
  </w:style>
  <w:style w:type="character" w:customStyle="1" w:styleId="fontstyle41">
    <w:name w:val="fontstyle41"/>
    <w:basedOn w:val="DefaultParagraphFont"/>
    <w:rsid w:val="00806838"/>
    <w:rPr>
      <w:rFonts w:ascii="LMRoman10-Italic" w:hAnsi="LMRoman10-Italic" w:hint="default"/>
      <w:b w:val="0"/>
      <w:bCs w:val="0"/>
      <w:i/>
      <w:iCs/>
      <w:color w:val="000000"/>
      <w:sz w:val="20"/>
      <w:szCs w:val="20"/>
    </w:rPr>
  </w:style>
  <w:style w:type="character" w:styleId="Hyperlink">
    <w:name w:val="Hyperlink"/>
    <w:basedOn w:val="DefaultParagraphFont"/>
    <w:uiPriority w:val="99"/>
    <w:unhideWhenUsed/>
    <w:rsid w:val="006E256C"/>
    <w:rPr>
      <w:color w:val="0563C1" w:themeColor="hyperlink"/>
      <w:u w:val="single"/>
    </w:rPr>
  </w:style>
  <w:style w:type="paragraph" w:styleId="Header">
    <w:name w:val="header"/>
    <w:basedOn w:val="Normal"/>
    <w:link w:val="HeaderChar"/>
    <w:uiPriority w:val="99"/>
    <w:unhideWhenUsed/>
    <w:rsid w:val="00AF75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F7517"/>
  </w:style>
  <w:style w:type="paragraph" w:styleId="Footer">
    <w:name w:val="footer"/>
    <w:basedOn w:val="Normal"/>
    <w:link w:val="FooterChar"/>
    <w:uiPriority w:val="99"/>
    <w:unhideWhenUsed/>
    <w:rsid w:val="00AF75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F7517"/>
  </w:style>
  <w:style w:type="paragraph" w:styleId="BalloonText">
    <w:name w:val="Balloon Text"/>
    <w:basedOn w:val="Normal"/>
    <w:link w:val="BalloonTextChar"/>
    <w:uiPriority w:val="99"/>
    <w:semiHidden/>
    <w:unhideWhenUsed/>
    <w:rsid w:val="00960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DFD"/>
    <w:rPr>
      <w:rFonts w:ascii="Segoe UI" w:hAnsi="Segoe UI" w:cs="Segoe UI"/>
      <w:sz w:val="18"/>
      <w:szCs w:val="18"/>
    </w:rPr>
  </w:style>
  <w:style w:type="paragraph" w:styleId="ListParagraph">
    <w:name w:val="List Paragraph"/>
    <w:basedOn w:val="Normal"/>
    <w:uiPriority w:val="34"/>
    <w:qFormat/>
    <w:rsid w:val="00DB4D16"/>
    <w:pPr>
      <w:ind w:left="720"/>
      <w:contextualSpacing/>
    </w:pPr>
  </w:style>
  <w:style w:type="paragraph" w:styleId="HTMLPreformatted">
    <w:name w:val="HTML Preformatted"/>
    <w:basedOn w:val="Normal"/>
    <w:link w:val="HTMLPreformattedChar"/>
    <w:uiPriority w:val="99"/>
    <w:semiHidden/>
    <w:unhideWhenUsed/>
    <w:rsid w:val="008C2B3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C2B33"/>
    <w:rPr>
      <w:rFonts w:ascii="Consolas" w:hAnsi="Consolas"/>
      <w:sz w:val="20"/>
      <w:szCs w:val="20"/>
    </w:rPr>
  </w:style>
  <w:style w:type="character" w:styleId="CommentReference">
    <w:name w:val="annotation reference"/>
    <w:basedOn w:val="DefaultParagraphFont"/>
    <w:uiPriority w:val="99"/>
    <w:semiHidden/>
    <w:unhideWhenUsed/>
    <w:rsid w:val="00F1217A"/>
    <w:rPr>
      <w:sz w:val="16"/>
      <w:szCs w:val="16"/>
    </w:rPr>
  </w:style>
  <w:style w:type="paragraph" w:styleId="CommentText">
    <w:name w:val="annotation text"/>
    <w:basedOn w:val="Normal"/>
    <w:link w:val="CommentTextChar"/>
    <w:uiPriority w:val="99"/>
    <w:unhideWhenUsed/>
    <w:rsid w:val="00F1217A"/>
    <w:pPr>
      <w:spacing w:line="240" w:lineRule="auto"/>
    </w:pPr>
    <w:rPr>
      <w:sz w:val="20"/>
      <w:szCs w:val="20"/>
    </w:rPr>
  </w:style>
  <w:style w:type="character" w:customStyle="1" w:styleId="CommentTextChar">
    <w:name w:val="Comment Text Char"/>
    <w:basedOn w:val="DefaultParagraphFont"/>
    <w:link w:val="CommentText"/>
    <w:uiPriority w:val="99"/>
    <w:rsid w:val="00F1217A"/>
    <w:rPr>
      <w:sz w:val="20"/>
      <w:szCs w:val="20"/>
    </w:rPr>
  </w:style>
  <w:style w:type="paragraph" w:styleId="CommentSubject">
    <w:name w:val="annotation subject"/>
    <w:basedOn w:val="CommentText"/>
    <w:next w:val="CommentText"/>
    <w:link w:val="CommentSubjectChar"/>
    <w:uiPriority w:val="99"/>
    <w:semiHidden/>
    <w:unhideWhenUsed/>
    <w:rsid w:val="00F1217A"/>
    <w:rPr>
      <w:b/>
      <w:bCs/>
    </w:rPr>
  </w:style>
  <w:style w:type="character" w:customStyle="1" w:styleId="CommentSubjectChar">
    <w:name w:val="Comment Subject Char"/>
    <w:basedOn w:val="CommentTextChar"/>
    <w:link w:val="CommentSubject"/>
    <w:uiPriority w:val="99"/>
    <w:semiHidden/>
    <w:rsid w:val="00F1217A"/>
    <w:rPr>
      <w:b/>
      <w:bCs/>
      <w:sz w:val="20"/>
      <w:szCs w:val="20"/>
    </w:rPr>
  </w:style>
  <w:style w:type="character" w:customStyle="1" w:styleId="UnresolvedMention1">
    <w:name w:val="Unresolved Mention1"/>
    <w:basedOn w:val="DefaultParagraphFont"/>
    <w:uiPriority w:val="99"/>
    <w:semiHidden/>
    <w:unhideWhenUsed/>
    <w:rsid w:val="009F3FB4"/>
    <w:rPr>
      <w:color w:val="605E5C"/>
      <w:shd w:val="clear" w:color="auto" w:fill="E1DFDD"/>
    </w:rPr>
  </w:style>
  <w:style w:type="character" w:styleId="FollowedHyperlink">
    <w:name w:val="FollowedHyperlink"/>
    <w:basedOn w:val="DefaultParagraphFont"/>
    <w:uiPriority w:val="99"/>
    <w:semiHidden/>
    <w:unhideWhenUsed/>
    <w:rsid w:val="009F3FB4"/>
    <w:rPr>
      <w:color w:val="954F72" w:themeColor="followedHyperlink"/>
      <w:u w:val="single"/>
    </w:rPr>
  </w:style>
  <w:style w:type="character" w:styleId="Emphasis">
    <w:name w:val="Emphasis"/>
    <w:basedOn w:val="DefaultParagraphFont"/>
    <w:uiPriority w:val="20"/>
    <w:qFormat/>
    <w:rsid w:val="00524DBB"/>
    <w:rPr>
      <w:i/>
      <w:iCs/>
    </w:rPr>
  </w:style>
  <w:style w:type="paragraph" w:styleId="NormalWeb">
    <w:name w:val="Normal (Web)"/>
    <w:basedOn w:val="Normal"/>
    <w:uiPriority w:val="99"/>
    <w:semiHidden/>
    <w:unhideWhenUsed/>
    <w:rsid w:val="00914F7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47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231">
      <w:bodyDiv w:val="1"/>
      <w:marLeft w:val="0"/>
      <w:marRight w:val="0"/>
      <w:marTop w:val="0"/>
      <w:marBottom w:val="0"/>
      <w:divBdr>
        <w:top w:val="none" w:sz="0" w:space="0" w:color="auto"/>
        <w:left w:val="none" w:sz="0" w:space="0" w:color="auto"/>
        <w:bottom w:val="none" w:sz="0" w:space="0" w:color="auto"/>
        <w:right w:val="none" w:sz="0" w:space="0" w:color="auto"/>
      </w:divBdr>
    </w:div>
    <w:div w:id="353769742">
      <w:bodyDiv w:val="1"/>
      <w:marLeft w:val="0"/>
      <w:marRight w:val="0"/>
      <w:marTop w:val="0"/>
      <w:marBottom w:val="0"/>
      <w:divBdr>
        <w:top w:val="none" w:sz="0" w:space="0" w:color="auto"/>
        <w:left w:val="none" w:sz="0" w:space="0" w:color="auto"/>
        <w:bottom w:val="none" w:sz="0" w:space="0" w:color="auto"/>
        <w:right w:val="none" w:sz="0" w:space="0" w:color="auto"/>
      </w:divBdr>
    </w:div>
    <w:div w:id="1126660002">
      <w:bodyDiv w:val="1"/>
      <w:marLeft w:val="0"/>
      <w:marRight w:val="0"/>
      <w:marTop w:val="0"/>
      <w:marBottom w:val="0"/>
      <w:divBdr>
        <w:top w:val="none" w:sz="0" w:space="0" w:color="auto"/>
        <w:left w:val="none" w:sz="0" w:space="0" w:color="auto"/>
        <w:bottom w:val="none" w:sz="0" w:space="0" w:color="auto"/>
        <w:right w:val="none" w:sz="0" w:space="0" w:color="auto"/>
      </w:divBdr>
    </w:div>
    <w:div w:id="1171800910">
      <w:bodyDiv w:val="1"/>
      <w:marLeft w:val="0"/>
      <w:marRight w:val="0"/>
      <w:marTop w:val="0"/>
      <w:marBottom w:val="0"/>
      <w:divBdr>
        <w:top w:val="none" w:sz="0" w:space="0" w:color="auto"/>
        <w:left w:val="none" w:sz="0" w:space="0" w:color="auto"/>
        <w:bottom w:val="none" w:sz="0" w:space="0" w:color="auto"/>
        <w:right w:val="none" w:sz="0" w:space="0" w:color="auto"/>
      </w:divBdr>
    </w:div>
    <w:div w:id="1348365728">
      <w:bodyDiv w:val="1"/>
      <w:marLeft w:val="0"/>
      <w:marRight w:val="0"/>
      <w:marTop w:val="0"/>
      <w:marBottom w:val="0"/>
      <w:divBdr>
        <w:top w:val="none" w:sz="0" w:space="0" w:color="auto"/>
        <w:left w:val="none" w:sz="0" w:space="0" w:color="auto"/>
        <w:bottom w:val="none" w:sz="0" w:space="0" w:color="auto"/>
        <w:right w:val="none" w:sz="0" w:space="0" w:color="auto"/>
      </w:divBdr>
    </w:div>
    <w:div w:id="187422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unmo.ba/naucno-istrazivacki-rad/educa/informacije-za-auto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duca@unmo.ba" TargetMode="External"/><Relationship Id="rId4" Type="http://schemas.openxmlformats.org/officeDocument/2006/relationships/settings" Target="settings.xml"/><Relationship Id="rId9" Type="http://schemas.openxmlformats.org/officeDocument/2006/relationships/hyperlink" Target="http://www.nf.unmo.ba/naucno-istrazivacki-rad/educa/informacije-za-autor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07C00-F407-412A-A014-23A48D88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4</Pages>
  <Words>913</Words>
  <Characters>5791</Characters>
  <Application>Microsoft Office Word</Application>
  <DocSecurity>0</DocSecurity>
  <Lines>48</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Maida Đapo</dc:creator>
  <cp:keywords/>
  <dc:description/>
  <cp:lastModifiedBy>Sanja Merzić</cp:lastModifiedBy>
  <cp:revision>281</cp:revision>
  <cp:lastPrinted>2025-03-01T19:19:00Z</cp:lastPrinted>
  <dcterms:created xsi:type="dcterms:W3CDTF">2017-12-20T13:07:00Z</dcterms:created>
  <dcterms:modified xsi:type="dcterms:W3CDTF">2026-01-22T13:17:00Z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a6fdd22db95d21308280daf808847bb72aca4f119b1e6bfc91081663b9b0bb2d</vt:lpwstr>
  </property>
</Properties>
</file>